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06216B" w:rsidRPr="001A3764" w:rsidTr="0043110F">
        <w:trPr>
          <w:trHeight w:val="1298"/>
        </w:trPr>
        <w:tc>
          <w:tcPr>
            <w:tcW w:w="1368" w:type="dxa"/>
          </w:tcPr>
          <w:p w:rsidR="0006216B" w:rsidRPr="001A3764" w:rsidRDefault="0006216B" w:rsidP="0043110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3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in" o:ole="" o:allowoverlap="f">
                  <v:imagedata r:id="rId5" o:title=""/>
                </v:shape>
                <o:OLEObject Type="Embed" ProgID="PhotoDeluxe.Image.2" ShapeID="_x0000_i1025" DrawAspect="Content" ObjectID="_1777905040" r:id="rId6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06216B" w:rsidRDefault="0006216B" w:rsidP="0043110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Pr="001A3764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UCOV</w:t>
            </w:r>
          </w:p>
          <w:p w:rsidR="0006216B" w:rsidRPr="001A3764" w:rsidRDefault="0006216B" w:rsidP="0043110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06216B" w:rsidRDefault="0006216B" w:rsidP="0043110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</w:pPr>
            <w:r w:rsidRPr="001A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</w:t>
            </w:r>
            <w:r w:rsidRPr="001A37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; E-mail: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ph.bucov@bec.ro</w:t>
            </w:r>
            <w:hyperlink r:id="rId7" w:history="1"/>
            <w:r w:rsidRPr="001A3764"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216B" w:rsidRPr="001A3764" w:rsidRDefault="0006216B" w:rsidP="0043110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11856" w:type="dxa"/>
              <w:tblLayout w:type="fixed"/>
              <w:tblLook w:val="04A0"/>
            </w:tblPr>
            <w:tblGrid>
              <w:gridCol w:w="2592"/>
              <w:gridCol w:w="3240"/>
              <w:gridCol w:w="6024"/>
            </w:tblGrid>
            <w:tr w:rsidR="0006216B" w:rsidRPr="001A3764" w:rsidTr="0043110F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06216B" w:rsidRPr="001A3764" w:rsidRDefault="0006216B" w:rsidP="0043110F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06216B" w:rsidRPr="001A3764" w:rsidRDefault="0006216B" w:rsidP="0043110F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06216B" w:rsidRPr="001A3764" w:rsidRDefault="0006216B" w:rsidP="0043110F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6216B" w:rsidRPr="001A3764" w:rsidRDefault="0006216B" w:rsidP="004311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216B" w:rsidRPr="0060064E" w:rsidRDefault="00201DC3" w:rsidP="000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ÎNREGISTRARE 137</w:t>
      </w:r>
      <w:r w:rsidR="0006216B"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06216B" w:rsidRDefault="0006216B" w:rsidP="0006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216B" w:rsidRPr="001A3764" w:rsidRDefault="0006216B" w:rsidP="0006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764"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06216B" w:rsidRPr="001A3764" w:rsidRDefault="0006216B" w:rsidP="00062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354</w:t>
      </w:r>
    </w:p>
    <w:p w:rsidR="0006216B" w:rsidRPr="001A3764" w:rsidRDefault="0006216B" w:rsidP="000621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 Bucov</w:t>
      </w: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pentru alegerile locale </w:t>
      </w:r>
      <w:r w:rsidRPr="001A3764"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06216B" w:rsidRPr="001A3764" w:rsidRDefault="0006216B" w:rsidP="0006216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764">
        <w:rPr>
          <w:rFonts w:ascii="Times New Roman" w:hAnsi="Times New Roman" w:cs="Times New Roman"/>
          <w:i/>
          <w:sz w:val="28"/>
          <w:szCs w:val="28"/>
        </w:rPr>
        <w:tab/>
      </w:r>
    </w:p>
    <w:p w:rsidR="005D0DD2" w:rsidRDefault="005D0DD2" w:rsidP="005D0DD2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22.05.2024, ora</w:t>
      </w:r>
      <w:r w:rsidRPr="00C048DB">
        <w:rPr>
          <w:rFonts w:ascii="Times New Roman" w:hAnsi="Times New Roman" w:cs="Times New Roman"/>
          <w:sz w:val="28"/>
          <w:szCs w:val="28"/>
        </w:rPr>
        <w:t xml:space="preserve"> </w:t>
      </w:r>
      <w:r w:rsidR="005F515C">
        <w:rPr>
          <w:rFonts w:ascii="Times New Roman" w:hAnsi="Times New Roman" w:cs="Times New Roman"/>
          <w:b/>
          <w:sz w:val="28"/>
          <w:szCs w:val="28"/>
        </w:rPr>
        <w:t>17</w:t>
      </w:r>
      <w:r w:rsidRPr="00C048DB">
        <w:rPr>
          <w:rFonts w:ascii="Times New Roman" w:hAnsi="Times New Roman" w:cs="Times New Roman"/>
          <w:b/>
          <w:sz w:val="28"/>
          <w:szCs w:val="28"/>
        </w:rPr>
        <w:t>:</w:t>
      </w:r>
      <w:r w:rsidR="005F515C">
        <w:rPr>
          <w:rFonts w:ascii="Times New Roman" w:hAnsi="Times New Roman" w:cs="Times New Roman"/>
          <w:b/>
          <w:sz w:val="28"/>
          <w:szCs w:val="28"/>
        </w:rPr>
        <w:t>15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Pr="00C048DB">
        <w:rPr>
          <w:rFonts w:ascii="Times New Roman" w:hAnsi="Times New Roman" w:cs="Times New Roman"/>
          <w:sz w:val="28"/>
          <w:szCs w:val="28"/>
        </w:rPr>
        <w:t>Biroului Electoral de Circumscripție Comunală nr.33 Bucov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DD2" w:rsidRPr="00C048DB" w:rsidRDefault="005D0DD2" w:rsidP="005D0DD2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TOMESCU STELIAN - Parti</w:t>
      </w:r>
      <w:r w:rsidR="005F515C">
        <w:rPr>
          <w:rFonts w:ascii="Times New Roman" w:hAnsi="Times New Roman" w:cs="Times New Roman"/>
          <w:sz w:val="24"/>
          <w:szCs w:val="24"/>
        </w:rPr>
        <w:t>dului Mişcarea Populară – prezent</w:t>
      </w:r>
    </w:p>
    <w:p w:rsidR="005D0DD2" w:rsidRPr="00C048DB" w:rsidRDefault="005D0DD2" w:rsidP="005D0DD2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5D0DD2" w:rsidRDefault="005D0DD2" w:rsidP="000621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6216B" w:rsidRDefault="0006216B" w:rsidP="000621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În aplicarea dispoziţiilor art.2 alin.14 din OUG nr.21/2024,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luând în considerare  dispoziţiile art.5 alin.5 din Hotărârea nr.117/2024 republicată a Biroului Electoral Central, </w:t>
      </w:r>
      <w:r w:rsidRPr="001A3764">
        <w:rPr>
          <w:rFonts w:ascii="Times New Roman" w:hAnsi="Times New Roman" w:cs="Times New Roman"/>
          <w:b/>
          <w:i/>
          <w:iCs/>
          <w:sz w:val="28"/>
          <w:szCs w:val="28"/>
        </w:rPr>
        <w:t>se completează Biroul Electoral al Secţiei de Votare nr.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354 BUCOV 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 în interiorul termenului legal, după cum urmează:</w:t>
      </w:r>
    </w:p>
    <w:p w:rsidR="0006216B" w:rsidRPr="001A3764" w:rsidRDefault="0006216B" w:rsidP="000621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6216B" w:rsidRPr="0060064E" w:rsidRDefault="0006216B" w:rsidP="0006216B">
      <w:pPr>
        <w:numPr>
          <w:ilvl w:val="0"/>
          <w:numId w:val="2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006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1:</w:t>
      </w:r>
    </w:p>
    <w:p w:rsidR="0006216B" w:rsidRPr="001A3764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>pentru  Partidul Social Democrat-</w:t>
      </w:r>
      <w:r>
        <w:rPr>
          <w:rFonts w:ascii="Times New Roman" w:hAnsi="Times New Roman" w:cs="Times New Roman"/>
          <w:i/>
          <w:iCs/>
          <w:sz w:val="28"/>
          <w:szCs w:val="28"/>
        </w:rPr>
        <w:t>nr.123/20.05.2024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</w:p>
    <w:p w:rsidR="0006216B" w:rsidRPr="001A3764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>pentru Partidul Naţional Liberal-</w:t>
      </w:r>
      <w:r>
        <w:rPr>
          <w:rFonts w:ascii="Times New Roman" w:hAnsi="Times New Roman" w:cs="Times New Roman"/>
          <w:i/>
          <w:iCs/>
          <w:sz w:val="28"/>
          <w:szCs w:val="28"/>
        </w:rPr>
        <w:t>nr.126/21.05.2024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;  </w:t>
      </w:r>
    </w:p>
    <w:p w:rsidR="0006216B" w:rsidRPr="001A3764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Uniunea Salvați România -119/18.05.2024;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216B" w:rsidRPr="005B092E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>pentru  Alianţa pentru Unirea Românilor-</w:t>
      </w:r>
      <w:r>
        <w:rPr>
          <w:rFonts w:ascii="Times New Roman" w:hAnsi="Times New Roman" w:cs="Times New Roman"/>
          <w:i/>
          <w:iCs/>
          <w:sz w:val="28"/>
          <w:szCs w:val="28"/>
        </w:rPr>
        <w:t>124/20.05.2024</w:t>
      </w:r>
      <w:r w:rsidRPr="001A3764">
        <w:rPr>
          <w:rFonts w:ascii="Times New Roman" w:hAnsi="Times New Roman" w:cs="Times New Roman"/>
          <w:sz w:val="28"/>
          <w:szCs w:val="28"/>
        </w:rPr>
        <w:t>;</w:t>
      </w:r>
    </w:p>
    <w:p w:rsidR="0006216B" w:rsidRPr="001A3764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>pentru  Uniunea Democrată Maghiară din România-</w:t>
      </w:r>
      <w:r>
        <w:rPr>
          <w:rFonts w:ascii="Times New Roman" w:hAnsi="Times New Roman" w:cs="Times New Roman"/>
          <w:i/>
          <w:iCs/>
          <w:sz w:val="28"/>
          <w:szCs w:val="28"/>
        </w:rPr>
        <w:t>122/20.05.2024</w:t>
      </w:r>
      <w:r w:rsidRPr="001A3764">
        <w:rPr>
          <w:rFonts w:ascii="Times New Roman" w:hAnsi="Times New Roman" w:cs="Times New Roman"/>
          <w:sz w:val="28"/>
          <w:szCs w:val="28"/>
        </w:rPr>
        <w:t>;</w:t>
      </w:r>
    </w:p>
    <w:p w:rsidR="0006216B" w:rsidRPr="007C59A8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lastRenderedPageBreak/>
        <w:t>pentru Grupul Parlamentar din Camera Deputaţilor al organizaţiilor cetăţenilor aparţinând minorităţilor naţionale-</w:t>
      </w:r>
      <w:r>
        <w:rPr>
          <w:rFonts w:ascii="Times New Roman" w:hAnsi="Times New Roman" w:cs="Times New Roman"/>
          <w:i/>
          <w:iCs/>
          <w:sz w:val="28"/>
          <w:szCs w:val="28"/>
        </w:rPr>
        <w:t>127/21.05.2024</w:t>
      </w:r>
      <w:r w:rsidRPr="001A3764">
        <w:rPr>
          <w:rFonts w:ascii="Times New Roman" w:hAnsi="Times New Roman" w:cs="Times New Roman"/>
          <w:sz w:val="28"/>
          <w:szCs w:val="28"/>
        </w:rPr>
        <w:t>.</w:t>
      </w:r>
    </w:p>
    <w:p w:rsidR="0006216B" w:rsidRPr="001A3764" w:rsidRDefault="0006216B" w:rsidP="0006216B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6216B" w:rsidRPr="001A3764" w:rsidRDefault="0006216B" w:rsidP="0006216B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37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6216B" w:rsidRDefault="0006216B" w:rsidP="0006216B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 xml:space="preserve">pentru Partidul Mişcarea Populară </w:t>
      </w:r>
      <w:r>
        <w:rPr>
          <w:rFonts w:ascii="Times New Roman" w:hAnsi="Times New Roman" w:cs="Times New Roman"/>
          <w:i/>
          <w:iCs/>
          <w:sz w:val="28"/>
          <w:szCs w:val="28"/>
        </w:rPr>
        <w:t>121/19.05.2024;</w:t>
      </w:r>
    </w:p>
    <w:p w:rsidR="0006216B" w:rsidRPr="0060064E" w:rsidRDefault="0006216B" w:rsidP="0006216B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0DD2" w:rsidRPr="002154AE" w:rsidRDefault="0006216B" w:rsidP="005D0D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64E">
        <w:rPr>
          <w:rFonts w:ascii="Times New Roman" w:hAnsi="Times New Roman" w:cs="Times New Roman"/>
          <w:iCs/>
          <w:sz w:val="28"/>
          <w:szCs w:val="28"/>
        </w:rPr>
        <w:tab/>
      </w:r>
      <w:r w:rsidR="005D0DD2" w:rsidRPr="002154AE">
        <w:rPr>
          <w:rFonts w:ascii="Times New Roman" w:hAnsi="Times New Roman" w:cs="Times New Roman"/>
          <w:iCs/>
          <w:sz w:val="28"/>
          <w:szCs w:val="28"/>
        </w:rPr>
        <w:t xml:space="preserve">Având în vedere că în primele 2 etape </w:t>
      </w:r>
      <w:r w:rsidR="005D0DD2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</w:t>
      </w:r>
      <w:r w:rsidR="005D0DD2">
        <w:rPr>
          <w:rFonts w:ascii="Times New Roman" w:hAnsi="Times New Roman" w:cs="Times New Roman"/>
          <w:bCs/>
          <w:iCs/>
          <w:sz w:val="28"/>
          <w:szCs w:val="28"/>
        </w:rPr>
        <w:t>ral al Secţiei de Votare nr. 354</w:t>
      </w:r>
      <w:r w:rsidR="005D0DD2" w:rsidRPr="002154AE">
        <w:rPr>
          <w:rFonts w:ascii="Times New Roman" w:hAnsi="Times New Roman" w:cs="Times New Roman"/>
          <w:bCs/>
          <w:iCs/>
          <w:sz w:val="28"/>
          <w:szCs w:val="28"/>
        </w:rPr>
        <w:t xml:space="preserve"> constituit în Circumscripţia electorală nr. 33 Bucov</w:t>
      </w:r>
      <w:r w:rsidR="005D0DD2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5D0DD2">
        <w:rPr>
          <w:rFonts w:ascii="Times New Roman" w:hAnsi="Times New Roman" w:cs="Times New Roman"/>
          <w:sz w:val="28"/>
          <w:szCs w:val="28"/>
        </w:rPr>
        <w:t>este compus din numărul maxim de</w:t>
      </w:r>
      <w:r w:rsidR="005D0DD2"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5D0DD2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="005D0DD2"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5D0DD2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06216B" w:rsidRPr="001A3764" w:rsidRDefault="0006216B" w:rsidP="0006216B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7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Luând în considerare şi procesul-verbal de tragere la sorţi, din data de  20.05.2024, privind desemnarea preşedinţilor şi locţiitorilor birourilor electorale ale secţiilor de votare, întocmit de Autoritatea Electorală Permanentă, </w:t>
      </w:r>
      <w:r w:rsidRPr="001A3764">
        <w:rPr>
          <w:rFonts w:ascii="Times New Roman" w:hAnsi="Times New Roman" w:cs="Times New Roman"/>
          <w:b/>
          <w:i/>
          <w:iCs/>
          <w:sz w:val="28"/>
          <w:szCs w:val="28"/>
        </w:rPr>
        <w:t>Biroul Electoral al Secţiei de Votare nr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.354 </w:t>
      </w:r>
      <w:r w:rsidRPr="001A3764">
        <w:rPr>
          <w:rFonts w:ascii="Times New Roman" w:hAnsi="Times New Roman" w:cs="Times New Roman"/>
          <w:i/>
          <w:iCs/>
          <w:sz w:val="28"/>
          <w:szCs w:val="28"/>
        </w:rPr>
        <w:t>va avea următoarea componenţă:</w:t>
      </w:r>
    </w:p>
    <w:p w:rsidR="0006216B" w:rsidRPr="001A3764" w:rsidRDefault="0006216B" w:rsidP="0006216B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1620"/>
        <w:gridCol w:w="1260"/>
        <w:gridCol w:w="1080"/>
        <w:gridCol w:w="1980"/>
        <w:gridCol w:w="2970"/>
      </w:tblGrid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Nume şi prenume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Cod numeric personal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Funcţia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Formaţiunea politică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Adresă email</w:t>
            </w: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Păun Cătălin Bogdan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Preşedinte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06216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Vasiliu Claudia Constanța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Locţiitor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06216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Dumitru Elena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Barbu Mihai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Avramescu Mădălin Marian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06216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Manolache 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06216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Plopeanu Rodica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UDMR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Matei Elena Gabriela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Uniunea Elenă din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216B" w:rsidRPr="001A3764" w:rsidTr="005625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Zaharicescu Gabriela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PMP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43110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56258A" w:rsidRDefault="0006216B" w:rsidP="00F72A4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6216B" w:rsidRPr="001A3764" w:rsidRDefault="0006216B" w:rsidP="000621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216B" w:rsidRPr="007F4FA5" w:rsidRDefault="0006216B" w:rsidP="0006216B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4FA5">
        <w:rPr>
          <w:rFonts w:ascii="Times New Roman" w:hAnsi="Times New Roman" w:cs="Times New Roman"/>
          <w:sz w:val="24"/>
          <w:szCs w:val="24"/>
        </w:rPr>
        <w:t>BEC BUCOV NR.33</w:t>
      </w:r>
    </w:p>
    <w:p w:rsidR="0006216B" w:rsidRPr="007F4FA5" w:rsidRDefault="0006216B" w:rsidP="0006216B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F4FA5"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C23CF5" w:rsidRPr="0006216B" w:rsidRDefault="0006216B" w:rsidP="0006216B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FA5">
        <w:rPr>
          <w:rFonts w:ascii="Times New Roman" w:hAnsi="Times New Roman" w:cs="Times New Roman"/>
          <w:sz w:val="24"/>
          <w:szCs w:val="24"/>
        </w:rPr>
        <w:t>JUDECATOR MIHAI LUCIAN</w:t>
      </w:r>
    </w:p>
    <w:sectPr w:rsidR="00C23CF5" w:rsidRPr="0006216B" w:rsidSect="005D0DD2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16B"/>
    <w:rsid w:val="0006216B"/>
    <w:rsid w:val="00201DC3"/>
    <w:rsid w:val="002925EB"/>
    <w:rsid w:val="0056258A"/>
    <w:rsid w:val="005D0DD2"/>
    <w:rsid w:val="005F515C"/>
    <w:rsid w:val="00600945"/>
    <w:rsid w:val="00644A4E"/>
    <w:rsid w:val="006526D0"/>
    <w:rsid w:val="009A4B71"/>
    <w:rsid w:val="00C23CF5"/>
    <w:rsid w:val="00CE4F63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6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6B"/>
    <w:rPr>
      <w:color w:val="0000FF" w:themeColor="hyperlink"/>
      <w:u w:val="single"/>
    </w:rPr>
  </w:style>
  <w:style w:type="paragraph" w:customStyle="1" w:styleId="normal0">
    <w:name w:val="normal"/>
    <w:rsid w:val="005D0DD2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primariaplop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BEC33</dc:creator>
  <cp:keywords/>
  <dc:description/>
  <cp:lastModifiedBy>BEC33</cp:lastModifiedBy>
  <cp:revision>11</cp:revision>
  <dcterms:created xsi:type="dcterms:W3CDTF">2024-05-21T14:54:00Z</dcterms:created>
  <dcterms:modified xsi:type="dcterms:W3CDTF">2024-05-22T14:44:00Z</dcterms:modified>
</cp:coreProperties>
</file>