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29B7" w14:textId="77777777" w:rsidR="00B86452" w:rsidRPr="00BE60C6" w:rsidRDefault="00B86452" w:rsidP="00B86452">
      <w:pPr>
        <w:pStyle w:val="Default"/>
        <w:jc w:val="both"/>
        <w:rPr>
          <w:sz w:val="28"/>
          <w:szCs w:val="28"/>
        </w:rPr>
      </w:pPr>
      <w:r w:rsidRPr="00BE60C6">
        <w:rPr>
          <w:b/>
          <w:bCs/>
          <w:sz w:val="28"/>
          <w:szCs w:val="28"/>
        </w:rPr>
        <w:t xml:space="preserve">ROMÂNIA </w:t>
      </w:r>
    </w:p>
    <w:p w14:paraId="71361A9C" w14:textId="77777777" w:rsidR="00B86452" w:rsidRPr="00BE60C6" w:rsidRDefault="00B86452" w:rsidP="00B86452">
      <w:pPr>
        <w:pStyle w:val="Default"/>
        <w:jc w:val="both"/>
        <w:rPr>
          <w:sz w:val="28"/>
          <w:szCs w:val="28"/>
        </w:rPr>
      </w:pPr>
      <w:r w:rsidRPr="00BE60C6">
        <w:rPr>
          <w:b/>
          <w:bCs/>
          <w:sz w:val="28"/>
          <w:szCs w:val="28"/>
        </w:rPr>
        <w:t xml:space="preserve">JUDEȚUL </w:t>
      </w:r>
      <w:r>
        <w:rPr>
          <w:b/>
          <w:bCs/>
          <w:sz w:val="28"/>
          <w:szCs w:val="28"/>
        </w:rPr>
        <w:t>PRAHOVA</w:t>
      </w:r>
      <w:r w:rsidRPr="00BE60C6">
        <w:rPr>
          <w:b/>
          <w:bCs/>
          <w:sz w:val="28"/>
          <w:szCs w:val="28"/>
        </w:rPr>
        <w:t xml:space="preserve"> </w:t>
      </w:r>
    </w:p>
    <w:p w14:paraId="43A7B74D" w14:textId="77777777" w:rsidR="00B86452" w:rsidRPr="00BE60C6" w:rsidRDefault="00B86452" w:rsidP="00B86452">
      <w:pPr>
        <w:pStyle w:val="Default"/>
        <w:jc w:val="both"/>
        <w:rPr>
          <w:sz w:val="28"/>
          <w:szCs w:val="28"/>
        </w:rPr>
      </w:pPr>
      <w:r w:rsidRPr="00BE60C6">
        <w:rPr>
          <w:b/>
          <w:bCs/>
          <w:sz w:val="28"/>
          <w:szCs w:val="28"/>
        </w:rPr>
        <w:t xml:space="preserve">PRIMARUL </w:t>
      </w:r>
      <w:r>
        <w:rPr>
          <w:b/>
          <w:bCs/>
          <w:sz w:val="28"/>
          <w:szCs w:val="28"/>
        </w:rPr>
        <w:t>COMUNEI BUCOV</w:t>
      </w:r>
      <w:r w:rsidRPr="00BE60C6">
        <w:rPr>
          <w:b/>
          <w:bCs/>
          <w:sz w:val="28"/>
          <w:szCs w:val="28"/>
        </w:rPr>
        <w:t xml:space="preserve"> </w:t>
      </w:r>
    </w:p>
    <w:p w14:paraId="142FDCB7" w14:textId="77777777" w:rsidR="00B86452" w:rsidRDefault="00B86452" w:rsidP="00B86452">
      <w:pPr>
        <w:pStyle w:val="Default"/>
        <w:jc w:val="both"/>
        <w:rPr>
          <w:b/>
          <w:bCs/>
          <w:sz w:val="28"/>
          <w:szCs w:val="28"/>
        </w:rPr>
      </w:pPr>
    </w:p>
    <w:p w14:paraId="0B3326DC" w14:textId="77777777" w:rsidR="00B86452" w:rsidRDefault="00B86452" w:rsidP="00B86452">
      <w:pPr>
        <w:pStyle w:val="Default"/>
        <w:jc w:val="both"/>
        <w:rPr>
          <w:b/>
          <w:bCs/>
          <w:sz w:val="28"/>
          <w:szCs w:val="28"/>
        </w:rPr>
      </w:pPr>
    </w:p>
    <w:p w14:paraId="4466793F" w14:textId="77777777" w:rsidR="00B86452" w:rsidRPr="00BE60C6" w:rsidRDefault="00B86452" w:rsidP="00B86452">
      <w:pPr>
        <w:pStyle w:val="Default"/>
        <w:jc w:val="center"/>
        <w:rPr>
          <w:sz w:val="28"/>
          <w:szCs w:val="28"/>
        </w:rPr>
      </w:pPr>
      <w:r w:rsidRPr="00BE60C6">
        <w:rPr>
          <w:b/>
          <w:bCs/>
          <w:sz w:val="28"/>
          <w:szCs w:val="28"/>
        </w:rPr>
        <w:t xml:space="preserve"> </w:t>
      </w:r>
      <w:r>
        <w:rPr>
          <w:b/>
          <w:bCs/>
          <w:sz w:val="28"/>
          <w:szCs w:val="28"/>
        </w:rPr>
        <w:t xml:space="preserve"> HOTĂRÂREA NR.16/26.02.2026</w:t>
      </w:r>
    </w:p>
    <w:p w14:paraId="2A464FFD" w14:textId="77777777" w:rsidR="00B86452" w:rsidRDefault="00B86452" w:rsidP="00B86452">
      <w:pPr>
        <w:pStyle w:val="Default"/>
        <w:jc w:val="center"/>
        <w:rPr>
          <w:b/>
          <w:bCs/>
          <w:sz w:val="28"/>
          <w:szCs w:val="28"/>
        </w:rPr>
      </w:pPr>
      <w:r w:rsidRPr="00BE60C6">
        <w:rPr>
          <w:b/>
          <w:bCs/>
          <w:sz w:val="28"/>
          <w:szCs w:val="28"/>
        </w:rPr>
        <w:t xml:space="preserve">privind includerea în domeniul privat al </w:t>
      </w:r>
      <w:r>
        <w:rPr>
          <w:b/>
          <w:bCs/>
          <w:sz w:val="28"/>
          <w:szCs w:val="28"/>
        </w:rPr>
        <w:t>COMUNEI BUCOV</w:t>
      </w:r>
      <w:r w:rsidRPr="00BE60C6">
        <w:rPr>
          <w:b/>
          <w:bCs/>
          <w:sz w:val="28"/>
          <w:szCs w:val="28"/>
        </w:rPr>
        <w:t>, a unor bunuri imobile terenuri</w:t>
      </w:r>
    </w:p>
    <w:p w14:paraId="6677582D" w14:textId="77777777" w:rsidR="00B86452" w:rsidRDefault="00B86452" w:rsidP="00B86452">
      <w:pPr>
        <w:pStyle w:val="Default"/>
        <w:jc w:val="both"/>
        <w:rPr>
          <w:b/>
          <w:bCs/>
          <w:sz w:val="28"/>
          <w:szCs w:val="28"/>
        </w:rPr>
      </w:pPr>
    </w:p>
    <w:p w14:paraId="0B7EAA31" w14:textId="77777777" w:rsidR="00B86452" w:rsidRPr="00BE60C6" w:rsidRDefault="00B86452" w:rsidP="00B86452">
      <w:pPr>
        <w:pStyle w:val="Default"/>
        <w:jc w:val="both"/>
        <w:rPr>
          <w:sz w:val="28"/>
          <w:szCs w:val="28"/>
        </w:rPr>
      </w:pPr>
    </w:p>
    <w:p w14:paraId="1553C63C" w14:textId="77777777" w:rsidR="00B86452" w:rsidRPr="00BE60C6" w:rsidRDefault="00B86452" w:rsidP="00B86452">
      <w:pPr>
        <w:pStyle w:val="Default"/>
        <w:jc w:val="both"/>
        <w:rPr>
          <w:sz w:val="28"/>
          <w:szCs w:val="28"/>
        </w:rPr>
      </w:pPr>
      <w:r w:rsidRPr="00BE60C6">
        <w:rPr>
          <w:b/>
          <w:bCs/>
          <w:sz w:val="28"/>
          <w:szCs w:val="28"/>
        </w:rPr>
        <w:t xml:space="preserve">CONSILIUL LOCAL AL </w:t>
      </w:r>
      <w:r>
        <w:rPr>
          <w:b/>
          <w:bCs/>
          <w:sz w:val="28"/>
          <w:szCs w:val="28"/>
        </w:rPr>
        <w:t>COMUNEI BUCOV</w:t>
      </w:r>
      <w:r w:rsidRPr="00BE60C6">
        <w:rPr>
          <w:b/>
          <w:bCs/>
          <w:sz w:val="28"/>
          <w:szCs w:val="28"/>
        </w:rPr>
        <w:t xml:space="preserve"> </w:t>
      </w:r>
    </w:p>
    <w:p w14:paraId="49E8BA9F" w14:textId="77777777" w:rsidR="00B86452" w:rsidRPr="00BE60C6" w:rsidRDefault="00B86452" w:rsidP="00B86452">
      <w:pPr>
        <w:pStyle w:val="Default"/>
        <w:jc w:val="both"/>
        <w:rPr>
          <w:sz w:val="28"/>
          <w:szCs w:val="28"/>
        </w:rPr>
      </w:pPr>
      <w:r w:rsidRPr="00BE60C6">
        <w:rPr>
          <w:sz w:val="28"/>
          <w:szCs w:val="28"/>
        </w:rPr>
        <w:t xml:space="preserve">Având în vedere: </w:t>
      </w:r>
    </w:p>
    <w:p w14:paraId="004C42E7" w14:textId="77777777" w:rsidR="00B86452" w:rsidRPr="00BE60C6" w:rsidRDefault="00B86452" w:rsidP="00B86452">
      <w:pPr>
        <w:pStyle w:val="Default"/>
        <w:jc w:val="both"/>
        <w:rPr>
          <w:sz w:val="28"/>
          <w:szCs w:val="28"/>
        </w:rPr>
      </w:pPr>
      <w:r w:rsidRPr="00BE60C6">
        <w:rPr>
          <w:sz w:val="28"/>
          <w:szCs w:val="28"/>
        </w:rPr>
        <w:t xml:space="preserve">- </w:t>
      </w:r>
      <w:r>
        <w:rPr>
          <w:sz w:val="28"/>
          <w:szCs w:val="28"/>
        </w:rPr>
        <w:t>Procesul verbal</w:t>
      </w:r>
      <w:r w:rsidRPr="00BE60C6">
        <w:rPr>
          <w:sz w:val="28"/>
          <w:szCs w:val="28"/>
        </w:rPr>
        <w:t xml:space="preserve"> nr. </w:t>
      </w:r>
      <w:r>
        <w:rPr>
          <w:sz w:val="28"/>
          <w:szCs w:val="28"/>
        </w:rPr>
        <w:t>6910/20.02.2026</w:t>
      </w:r>
      <w:r w:rsidRPr="00BE60C6">
        <w:rPr>
          <w:sz w:val="28"/>
          <w:szCs w:val="28"/>
        </w:rPr>
        <w:t>, înaintat de Com</w:t>
      </w:r>
      <w:r>
        <w:rPr>
          <w:sz w:val="28"/>
          <w:szCs w:val="28"/>
        </w:rPr>
        <w:t xml:space="preserve">isia pentru inventarierea </w:t>
      </w:r>
      <w:r w:rsidRPr="00BE60C6">
        <w:rPr>
          <w:sz w:val="28"/>
          <w:szCs w:val="28"/>
        </w:rPr>
        <w:t xml:space="preserve"> Domeniu</w:t>
      </w:r>
      <w:r>
        <w:rPr>
          <w:sz w:val="28"/>
          <w:szCs w:val="28"/>
        </w:rPr>
        <w:t xml:space="preserve">lui </w:t>
      </w:r>
      <w:r w:rsidRPr="00BE60C6">
        <w:rPr>
          <w:sz w:val="28"/>
          <w:szCs w:val="28"/>
        </w:rPr>
        <w:t xml:space="preserve">Public și Privat prin care se propune includerea în domeniul privat al </w:t>
      </w:r>
      <w:r>
        <w:rPr>
          <w:sz w:val="28"/>
          <w:szCs w:val="28"/>
        </w:rPr>
        <w:t>comunei Bucov</w:t>
      </w:r>
      <w:r w:rsidRPr="00BE60C6">
        <w:rPr>
          <w:sz w:val="28"/>
          <w:szCs w:val="28"/>
        </w:rPr>
        <w:t xml:space="preserve">, a unor bunuri imobile terenuri; </w:t>
      </w:r>
    </w:p>
    <w:p w14:paraId="08AF42EE" w14:textId="77777777" w:rsidR="00B86452" w:rsidRPr="00AA5B74" w:rsidRDefault="00B86452" w:rsidP="00B86452">
      <w:pPr>
        <w:pStyle w:val="Default"/>
        <w:jc w:val="both"/>
        <w:rPr>
          <w:color w:val="EE0000"/>
          <w:sz w:val="28"/>
          <w:szCs w:val="28"/>
        </w:rPr>
      </w:pPr>
      <w:r w:rsidRPr="00BE60C6">
        <w:rPr>
          <w:sz w:val="28"/>
          <w:szCs w:val="28"/>
        </w:rPr>
        <w:t xml:space="preserve">- </w:t>
      </w:r>
      <w:r>
        <w:rPr>
          <w:sz w:val="28"/>
          <w:szCs w:val="28"/>
        </w:rPr>
        <w:t>Referatul de aprobare</w:t>
      </w:r>
      <w:r w:rsidRPr="00BE60C6">
        <w:rPr>
          <w:sz w:val="28"/>
          <w:szCs w:val="28"/>
        </w:rPr>
        <w:t xml:space="preserve"> a Primarului </w:t>
      </w:r>
      <w:r>
        <w:rPr>
          <w:sz w:val="28"/>
          <w:szCs w:val="28"/>
        </w:rPr>
        <w:t xml:space="preserve">Comunei </w:t>
      </w:r>
      <w:r w:rsidRPr="00EA7BC7">
        <w:rPr>
          <w:color w:val="auto"/>
          <w:sz w:val="28"/>
          <w:szCs w:val="28"/>
        </w:rPr>
        <w:t>Bucov,nr.</w:t>
      </w:r>
      <w:r>
        <w:rPr>
          <w:color w:val="auto"/>
          <w:sz w:val="28"/>
          <w:szCs w:val="28"/>
        </w:rPr>
        <w:t>6911/20.02.</w:t>
      </w:r>
      <w:r w:rsidRPr="00C2400E">
        <w:rPr>
          <w:color w:val="auto"/>
          <w:sz w:val="28"/>
          <w:szCs w:val="28"/>
        </w:rPr>
        <w:t xml:space="preserve">2026; </w:t>
      </w:r>
    </w:p>
    <w:p w14:paraId="46A761FA" w14:textId="77777777" w:rsidR="00B86452" w:rsidRPr="00C2400E" w:rsidRDefault="00B86452" w:rsidP="00B86452">
      <w:pPr>
        <w:pStyle w:val="Default"/>
        <w:jc w:val="both"/>
        <w:rPr>
          <w:color w:val="auto"/>
          <w:sz w:val="28"/>
          <w:szCs w:val="28"/>
        </w:rPr>
      </w:pPr>
      <w:r w:rsidRPr="00AA5B74">
        <w:rPr>
          <w:color w:val="EE0000"/>
          <w:sz w:val="28"/>
          <w:szCs w:val="28"/>
        </w:rPr>
        <w:t xml:space="preserve">- </w:t>
      </w:r>
      <w:r w:rsidRPr="00C2400E">
        <w:rPr>
          <w:color w:val="auto"/>
          <w:sz w:val="28"/>
          <w:szCs w:val="28"/>
        </w:rPr>
        <w:t xml:space="preserve">Raportul consilierului juridic înregistrat cu nr.6912/20.02.2026; </w:t>
      </w:r>
    </w:p>
    <w:p w14:paraId="1E66A0E9" w14:textId="77777777" w:rsidR="00B86452" w:rsidRPr="00BE60C6" w:rsidRDefault="00B86452" w:rsidP="00B86452">
      <w:pPr>
        <w:pStyle w:val="Default"/>
        <w:jc w:val="both"/>
        <w:rPr>
          <w:sz w:val="28"/>
          <w:szCs w:val="28"/>
        </w:rPr>
      </w:pPr>
      <w:r w:rsidRPr="00C2400E">
        <w:rPr>
          <w:color w:val="auto"/>
          <w:sz w:val="28"/>
          <w:szCs w:val="28"/>
        </w:rPr>
        <w:t>-Prevederile art.7, alin.2, art. 552, ale art. 553 alin. (1) și alin.( 4</w:t>
      </w:r>
      <w:r w:rsidRPr="00BE60C6">
        <w:rPr>
          <w:sz w:val="28"/>
          <w:szCs w:val="28"/>
        </w:rPr>
        <w:t xml:space="preserve">), ale art. 557 alin. (2) și ale art.859 alin.2 din Legea nr. 287/ 2009 privind Codul Civil, modificată și completată; </w:t>
      </w:r>
    </w:p>
    <w:p w14:paraId="6237C0D1" w14:textId="77777777" w:rsidR="00B86452" w:rsidRPr="00BE60C6" w:rsidRDefault="00B86452" w:rsidP="00B86452">
      <w:pPr>
        <w:pStyle w:val="Default"/>
        <w:jc w:val="both"/>
        <w:rPr>
          <w:sz w:val="28"/>
          <w:szCs w:val="28"/>
        </w:rPr>
      </w:pPr>
      <w:r w:rsidRPr="00BE60C6">
        <w:rPr>
          <w:sz w:val="28"/>
          <w:szCs w:val="28"/>
        </w:rPr>
        <w:t xml:space="preserve">- Prevederile art.4 și art.6 alin.1 din Hotărârea de Guvern 392/14.05.2020 privind aprobarea Normelor tehnice pentru întocmirea inventarului bunurilor care alcătuiesc domeniul public și privat; </w:t>
      </w:r>
    </w:p>
    <w:p w14:paraId="0FECF848" w14:textId="77777777" w:rsidR="00B86452" w:rsidRPr="00BE60C6" w:rsidRDefault="00B86452" w:rsidP="00B86452">
      <w:pPr>
        <w:pStyle w:val="Default"/>
        <w:jc w:val="both"/>
        <w:rPr>
          <w:sz w:val="28"/>
          <w:szCs w:val="28"/>
        </w:rPr>
      </w:pPr>
      <w:r w:rsidRPr="00BE60C6">
        <w:rPr>
          <w:sz w:val="28"/>
          <w:szCs w:val="28"/>
        </w:rPr>
        <w:t xml:space="preserve">- Prevederile art. 139, alin.3, </w:t>
      </w:r>
      <w:proofErr w:type="spellStart"/>
      <w:r w:rsidRPr="00BE60C6">
        <w:rPr>
          <w:sz w:val="28"/>
          <w:szCs w:val="28"/>
        </w:rPr>
        <w:t>lit.c</w:t>
      </w:r>
      <w:proofErr w:type="spellEnd"/>
      <w:r w:rsidRPr="00BE60C6">
        <w:rPr>
          <w:sz w:val="28"/>
          <w:szCs w:val="28"/>
        </w:rPr>
        <w:t xml:space="preserve">, 140 alin. (1) și (3), ale art. 196 alin. (1) lit. a), ale art. 197 alin. (1), art. 243 alin. (1) lit. a) și b), precum și art.354,355 și 357 din Ordonanța de Urgență nr. 57/ 2019 privind Codul Administrativ, cu modificările și completările ulterioare; </w:t>
      </w:r>
    </w:p>
    <w:p w14:paraId="10FD9A48" w14:textId="77777777" w:rsidR="00B86452" w:rsidRPr="00BE60C6" w:rsidRDefault="00B86452" w:rsidP="00B86452">
      <w:pPr>
        <w:pStyle w:val="Default"/>
        <w:jc w:val="both"/>
        <w:rPr>
          <w:sz w:val="28"/>
          <w:szCs w:val="28"/>
        </w:rPr>
      </w:pPr>
      <w:r w:rsidRPr="00BE60C6">
        <w:rPr>
          <w:sz w:val="28"/>
          <w:szCs w:val="28"/>
        </w:rPr>
        <w:t xml:space="preserve">În temeiul dispozițiilor art. 129 alin.(1) și alin. (2) lit. c) din Ordonanța de Urgență nr.57/2019 privind Codul Administrativ, cu modificările și completările ulterioare; </w:t>
      </w:r>
    </w:p>
    <w:p w14:paraId="6C147181" w14:textId="77777777" w:rsidR="00B86452" w:rsidRPr="00BE60C6" w:rsidRDefault="00B86452" w:rsidP="00B86452">
      <w:pPr>
        <w:pStyle w:val="Default"/>
        <w:jc w:val="both"/>
        <w:rPr>
          <w:sz w:val="28"/>
          <w:szCs w:val="28"/>
        </w:rPr>
      </w:pPr>
      <w:r>
        <w:rPr>
          <w:b/>
          <w:bCs/>
          <w:sz w:val="28"/>
          <w:szCs w:val="28"/>
        </w:rPr>
        <w:t xml:space="preserve">                                          </w:t>
      </w:r>
      <w:r w:rsidRPr="00BE60C6">
        <w:rPr>
          <w:b/>
          <w:bCs/>
          <w:sz w:val="28"/>
          <w:szCs w:val="28"/>
        </w:rPr>
        <w:t xml:space="preserve">HOTĂRĂȘTE: </w:t>
      </w:r>
    </w:p>
    <w:p w14:paraId="6753484A" w14:textId="77777777" w:rsidR="00B86452" w:rsidRPr="00BE60C6" w:rsidRDefault="00B86452" w:rsidP="00B86452">
      <w:pPr>
        <w:pStyle w:val="Default"/>
        <w:jc w:val="both"/>
        <w:rPr>
          <w:sz w:val="28"/>
          <w:szCs w:val="28"/>
        </w:rPr>
      </w:pPr>
      <w:r w:rsidRPr="00BE60C6">
        <w:rPr>
          <w:b/>
          <w:bCs/>
          <w:sz w:val="28"/>
          <w:szCs w:val="28"/>
        </w:rPr>
        <w:t xml:space="preserve">Art.1. </w:t>
      </w:r>
      <w:r w:rsidRPr="00BE60C6">
        <w:rPr>
          <w:sz w:val="28"/>
          <w:szCs w:val="28"/>
        </w:rPr>
        <w:t xml:space="preserve">Se aprobă includerea în domeniul privat al </w:t>
      </w:r>
      <w:r>
        <w:rPr>
          <w:sz w:val="28"/>
          <w:szCs w:val="28"/>
        </w:rPr>
        <w:t>comunei Bucov</w:t>
      </w:r>
      <w:r w:rsidRPr="00BE60C6">
        <w:rPr>
          <w:sz w:val="28"/>
          <w:szCs w:val="28"/>
        </w:rPr>
        <w:t xml:space="preserve"> a unor bunuri imobile</w:t>
      </w:r>
      <w:r>
        <w:rPr>
          <w:sz w:val="28"/>
          <w:szCs w:val="28"/>
        </w:rPr>
        <w:t>,</w:t>
      </w:r>
      <w:r w:rsidRPr="00BE60C6">
        <w:rPr>
          <w:sz w:val="28"/>
          <w:szCs w:val="28"/>
        </w:rPr>
        <w:t xml:space="preserve"> terenuri: </w:t>
      </w:r>
    </w:p>
    <w:p w14:paraId="0109246A" w14:textId="77777777" w:rsidR="00B86452" w:rsidRPr="00BE60C6" w:rsidRDefault="00B86452" w:rsidP="00B86452">
      <w:pPr>
        <w:pStyle w:val="Default"/>
        <w:jc w:val="both"/>
        <w:rPr>
          <w:sz w:val="28"/>
          <w:szCs w:val="28"/>
        </w:rPr>
      </w:pPr>
      <w:r w:rsidRPr="00BE60C6">
        <w:rPr>
          <w:b/>
          <w:bCs/>
          <w:sz w:val="28"/>
          <w:szCs w:val="28"/>
        </w:rPr>
        <w:t xml:space="preserve">- </w:t>
      </w:r>
      <w:r w:rsidRPr="00BE60C6">
        <w:rPr>
          <w:sz w:val="28"/>
          <w:szCs w:val="28"/>
        </w:rPr>
        <w:t>teren în suprafață de</w:t>
      </w:r>
      <w:r>
        <w:rPr>
          <w:sz w:val="28"/>
          <w:szCs w:val="28"/>
        </w:rPr>
        <w:t xml:space="preserve"> 16.605</w:t>
      </w:r>
      <w:r w:rsidRPr="00BE60C6">
        <w:rPr>
          <w:sz w:val="28"/>
          <w:szCs w:val="28"/>
        </w:rPr>
        <w:t xml:space="preserve"> mp, situat în </w:t>
      </w:r>
      <w:r>
        <w:rPr>
          <w:sz w:val="28"/>
          <w:szCs w:val="28"/>
        </w:rPr>
        <w:t>int</w:t>
      </w:r>
      <w:r w:rsidRPr="00BE60C6">
        <w:rPr>
          <w:sz w:val="28"/>
          <w:szCs w:val="28"/>
        </w:rPr>
        <w:t>ravilanul</w:t>
      </w:r>
      <w:r>
        <w:rPr>
          <w:sz w:val="28"/>
          <w:szCs w:val="28"/>
        </w:rPr>
        <w:t xml:space="preserve"> comunei Bucov</w:t>
      </w:r>
      <w:r w:rsidRPr="00BE60C6">
        <w:rPr>
          <w:sz w:val="28"/>
          <w:szCs w:val="28"/>
        </w:rPr>
        <w:t xml:space="preserve">, </w:t>
      </w:r>
      <w:r>
        <w:rPr>
          <w:sz w:val="28"/>
          <w:szCs w:val="28"/>
        </w:rPr>
        <w:t xml:space="preserve">localitatea </w:t>
      </w:r>
      <w:proofErr w:type="spellStart"/>
      <w:r>
        <w:rPr>
          <w:sz w:val="28"/>
          <w:szCs w:val="28"/>
        </w:rPr>
        <w:t>Pleașa,strada</w:t>
      </w:r>
      <w:proofErr w:type="spellEnd"/>
      <w:r>
        <w:rPr>
          <w:sz w:val="28"/>
          <w:szCs w:val="28"/>
        </w:rPr>
        <w:t xml:space="preserve"> Fabricilor, nr.32, 34, 36</w:t>
      </w:r>
      <w:r w:rsidRPr="00BE60C6">
        <w:rPr>
          <w:sz w:val="28"/>
          <w:szCs w:val="28"/>
        </w:rPr>
        <w:t xml:space="preserve">, având </w:t>
      </w:r>
      <w:proofErr w:type="spellStart"/>
      <w:r w:rsidRPr="00BE60C6">
        <w:rPr>
          <w:sz w:val="28"/>
          <w:szCs w:val="28"/>
        </w:rPr>
        <w:t>nr.cadastral</w:t>
      </w:r>
      <w:proofErr w:type="spellEnd"/>
      <w:r w:rsidRPr="00BE60C6">
        <w:rPr>
          <w:sz w:val="28"/>
          <w:szCs w:val="28"/>
        </w:rPr>
        <w:t xml:space="preserve"> </w:t>
      </w:r>
      <w:r>
        <w:rPr>
          <w:sz w:val="28"/>
          <w:szCs w:val="28"/>
        </w:rPr>
        <w:t xml:space="preserve">34248,teren </w:t>
      </w:r>
      <w:proofErr w:type="spellStart"/>
      <w:r>
        <w:rPr>
          <w:sz w:val="28"/>
          <w:szCs w:val="28"/>
        </w:rPr>
        <w:t>împrejmuit.tarla</w:t>
      </w:r>
      <w:proofErr w:type="spellEnd"/>
      <w:r>
        <w:rPr>
          <w:sz w:val="28"/>
          <w:szCs w:val="28"/>
        </w:rPr>
        <w:t xml:space="preserve"> 44, curți construcții.</w:t>
      </w:r>
    </w:p>
    <w:p w14:paraId="56C6AEB4" w14:textId="77777777" w:rsidR="00B86452" w:rsidRDefault="00B86452" w:rsidP="00B86452">
      <w:pPr>
        <w:pStyle w:val="Default"/>
        <w:jc w:val="both"/>
        <w:rPr>
          <w:sz w:val="28"/>
          <w:szCs w:val="28"/>
        </w:rPr>
      </w:pPr>
      <w:r w:rsidRPr="00BE60C6">
        <w:rPr>
          <w:b/>
          <w:bCs/>
          <w:sz w:val="28"/>
          <w:szCs w:val="28"/>
        </w:rPr>
        <w:t>-</w:t>
      </w:r>
      <w:r w:rsidRPr="00BE60C6">
        <w:rPr>
          <w:sz w:val="28"/>
          <w:szCs w:val="28"/>
        </w:rPr>
        <w:t xml:space="preserve">teren </w:t>
      </w:r>
      <w:r>
        <w:rPr>
          <w:sz w:val="28"/>
          <w:szCs w:val="28"/>
        </w:rPr>
        <w:t>intravilan</w:t>
      </w:r>
      <w:r w:rsidRPr="00BE60C6">
        <w:rPr>
          <w:sz w:val="28"/>
          <w:szCs w:val="28"/>
        </w:rPr>
        <w:t xml:space="preserve"> în suprafață de</w:t>
      </w:r>
      <w:r>
        <w:rPr>
          <w:sz w:val="28"/>
          <w:szCs w:val="28"/>
        </w:rPr>
        <w:t xml:space="preserve"> 10167 mp, nr cadastral 34341</w:t>
      </w:r>
      <w:r w:rsidRPr="00BE60C6">
        <w:rPr>
          <w:sz w:val="28"/>
          <w:szCs w:val="28"/>
        </w:rPr>
        <w:t xml:space="preserve">, situat în </w:t>
      </w:r>
      <w:r>
        <w:rPr>
          <w:sz w:val="28"/>
          <w:szCs w:val="28"/>
        </w:rPr>
        <w:t>intravilanul comunei Bucov, tarla 45, parcelă 1898,pășune.</w:t>
      </w:r>
    </w:p>
    <w:p w14:paraId="1F291213" w14:textId="77777777" w:rsidR="00B86452" w:rsidRDefault="00B86452" w:rsidP="00B86452">
      <w:pPr>
        <w:pStyle w:val="Default"/>
        <w:jc w:val="both"/>
        <w:rPr>
          <w:sz w:val="28"/>
          <w:szCs w:val="28"/>
        </w:rPr>
      </w:pPr>
      <w:r>
        <w:rPr>
          <w:sz w:val="28"/>
          <w:szCs w:val="28"/>
        </w:rPr>
        <w:t>-teren intravilan în suprafață de 16765 mp, nr cadastral 34233, comuna Bucov, sat Pleașa, strada Fabricilor , nr.12,14.</w:t>
      </w:r>
    </w:p>
    <w:p w14:paraId="05A72A50" w14:textId="77777777" w:rsidR="00B86452" w:rsidRDefault="00B86452" w:rsidP="00B86452">
      <w:pPr>
        <w:pStyle w:val="Default"/>
        <w:jc w:val="both"/>
        <w:rPr>
          <w:sz w:val="28"/>
          <w:szCs w:val="28"/>
        </w:rPr>
      </w:pPr>
      <w:r>
        <w:rPr>
          <w:sz w:val="28"/>
          <w:szCs w:val="28"/>
        </w:rPr>
        <w:t>-teren intravilan , comuna Bucov,  lot 2 , A2125/61 , 107 mp, teren neîmprejmuit, nr cadastral 36909.</w:t>
      </w:r>
    </w:p>
    <w:p w14:paraId="790EF682" w14:textId="77777777" w:rsidR="00B86452" w:rsidRDefault="00B86452" w:rsidP="00B86452">
      <w:pPr>
        <w:pStyle w:val="Default"/>
        <w:jc w:val="both"/>
        <w:rPr>
          <w:sz w:val="28"/>
          <w:szCs w:val="28"/>
        </w:rPr>
      </w:pPr>
      <w:r>
        <w:rPr>
          <w:sz w:val="28"/>
          <w:szCs w:val="28"/>
        </w:rPr>
        <w:lastRenderedPageBreak/>
        <w:t>-teren intravilan , comuna Bucov, loc .Bucov, nr cadastral 36243, suprafața 323 mp, tarla 52, curți construcții , parcelă 2125/61.</w:t>
      </w:r>
    </w:p>
    <w:p w14:paraId="4E13C2F3" w14:textId="77777777" w:rsidR="00B86452" w:rsidRDefault="00B86452" w:rsidP="00B86452">
      <w:pPr>
        <w:pStyle w:val="Default"/>
        <w:jc w:val="both"/>
        <w:rPr>
          <w:b/>
          <w:bCs/>
          <w:sz w:val="28"/>
          <w:szCs w:val="28"/>
        </w:rPr>
      </w:pPr>
    </w:p>
    <w:p w14:paraId="672AC981" w14:textId="77777777" w:rsidR="00B86452" w:rsidRDefault="00B86452" w:rsidP="00B86452">
      <w:pPr>
        <w:pStyle w:val="Default"/>
        <w:jc w:val="both"/>
        <w:rPr>
          <w:b/>
          <w:bCs/>
          <w:sz w:val="28"/>
          <w:szCs w:val="28"/>
        </w:rPr>
      </w:pPr>
    </w:p>
    <w:p w14:paraId="6F8142E9" w14:textId="77777777" w:rsidR="00B86452" w:rsidRPr="00BE60C6" w:rsidRDefault="00B86452" w:rsidP="00B86452">
      <w:pPr>
        <w:pStyle w:val="Default"/>
        <w:jc w:val="both"/>
        <w:rPr>
          <w:sz w:val="28"/>
          <w:szCs w:val="28"/>
        </w:rPr>
      </w:pPr>
      <w:r w:rsidRPr="00BE60C6">
        <w:rPr>
          <w:b/>
          <w:bCs/>
          <w:sz w:val="28"/>
          <w:szCs w:val="28"/>
        </w:rPr>
        <w:t xml:space="preserve">Art.2. </w:t>
      </w:r>
      <w:r w:rsidRPr="00BE60C6">
        <w:rPr>
          <w:sz w:val="28"/>
          <w:szCs w:val="28"/>
        </w:rPr>
        <w:t xml:space="preserve">După îndeplinirea formalităților de înscriere în cartea funciară – </w:t>
      </w:r>
      <w:r>
        <w:rPr>
          <w:sz w:val="28"/>
          <w:szCs w:val="28"/>
        </w:rPr>
        <w:t>comuna Bucov</w:t>
      </w:r>
      <w:r w:rsidRPr="00BE60C6">
        <w:rPr>
          <w:sz w:val="28"/>
          <w:szCs w:val="28"/>
        </w:rPr>
        <w:t xml:space="preserve">, vor fi demarate procedurile de actualizare a inventarului domeniului privat al </w:t>
      </w:r>
      <w:r>
        <w:rPr>
          <w:sz w:val="28"/>
          <w:szCs w:val="28"/>
        </w:rPr>
        <w:t>comunei Bucov</w:t>
      </w:r>
      <w:r w:rsidRPr="00BE60C6">
        <w:rPr>
          <w:sz w:val="28"/>
          <w:szCs w:val="28"/>
        </w:rPr>
        <w:t xml:space="preserve">. </w:t>
      </w:r>
    </w:p>
    <w:p w14:paraId="4CF0D7CF" w14:textId="77777777" w:rsidR="00B86452" w:rsidRPr="00BE60C6" w:rsidRDefault="00B86452" w:rsidP="00B86452">
      <w:pPr>
        <w:pStyle w:val="Default"/>
        <w:jc w:val="both"/>
        <w:rPr>
          <w:sz w:val="28"/>
          <w:szCs w:val="28"/>
        </w:rPr>
      </w:pPr>
      <w:r w:rsidRPr="00BE60C6">
        <w:rPr>
          <w:b/>
          <w:bCs/>
          <w:sz w:val="28"/>
          <w:szCs w:val="28"/>
        </w:rPr>
        <w:t xml:space="preserve">Art.3 </w:t>
      </w:r>
      <w:r w:rsidRPr="00BE60C6">
        <w:rPr>
          <w:sz w:val="28"/>
          <w:szCs w:val="28"/>
        </w:rPr>
        <w:t xml:space="preserve">Primarul </w:t>
      </w:r>
      <w:r>
        <w:rPr>
          <w:sz w:val="28"/>
          <w:szCs w:val="28"/>
        </w:rPr>
        <w:t xml:space="preserve">comunei Bucov </w:t>
      </w:r>
      <w:r w:rsidRPr="00BE60C6">
        <w:rPr>
          <w:sz w:val="28"/>
          <w:szCs w:val="28"/>
        </w:rPr>
        <w:t xml:space="preserve">va aduce la îndeplinire prevederile prezentei hotărâri . </w:t>
      </w:r>
    </w:p>
    <w:p w14:paraId="4E940115" w14:textId="77777777" w:rsidR="00B86452" w:rsidRPr="00BE60C6" w:rsidRDefault="00B86452" w:rsidP="00B86452">
      <w:pPr>
        <w:pStyle w:val="Default"/>
        <w:jc w:val="both"/>
        <w:rPr>
          <w:sz w:val="28"/>
          <w:szCs w:val="28"/>
        </w:rPr>
      </w:pPr>
      <w:r w:rsidRPr="00BE60C6">
        <w:rPr>
          <w:b/>
          <w:bCs/>
          <w:sz w:val="28"/>
          <w:szCs w:val="28"/>
        </w:rPr>
        <w:t xml:space="preserve">Art.4 </w:t>
      </w:r>
      <w:r w:rsidRPr="00BE60C6">
        <w:rPr>
          <w:sz w:val="28"/>
          <w:szCs w:val="28"/>
        </w:rPr>
        <w:t xml:space="preserve">Hotărârea va fi comunicată Primarului </w:t>
      </w:r>
      <w:r>
        <w:rPr>
          <w:sz w:val="28"/>
          <w:szCs w:val="28"/>
        </w:rPr>
        <w:t xml:space="preserve">, consilierului juridic, </w:t>
      </w:r>
      <w:proofErr w:type="spellStart"/>
      <w:r>
        <w:rPr>
          <w:sz w:val="28"/>
          <w:szCs w:val="28"/>
        </w:rPr>
        <w:t>sefului</w:t>
      </w:r>
      <w:proofErr w:type="spellEnd"/>
      <w:r>
        <w:rPr>
          <w:sz w:val="28"/>
          <w:szCs w:val="28"/>
        </w:rPr>
        <w:t xml:space="preserve"> serviciului  agricol, cadastru și mediu.</w:t>
      </w:r>
      <w:r w:rsidRPr="00BE60C6">
        <w:rPr>
          <w:sz w:val="28"/>
          <w:szCs w:val="28"/>
        </w:rPr>
        <w:t xml:space="preserve">. </w:t>
      </w:r>
    </w:p>
    <w:p w14:paraId="1EFA5726" w14:textId="77777777" w:rsidR="00B86452" w:rsidRPr="00BE60C6" w:rsidRDefault="00B86452" w:rsidP="00B86452">
      <w:pPr>
        <w:pStyle w:val="Default"/>
        <w:jc w:val="both"/>
        <w:rPr>
          <w:sz w:val="28"/>
          <w:szCs w:val="28"/>
        </w:rPr>
      </w:pPr>
      <w:r w:rsidRPr="00BE60C6">
        <w:rPr>
          <w:b/>
          <w:bCs/>
          <w:sz w:val="28"/>
          <w:szCs w:val="28"/>
        </w:rPr>
        <w:t xml:space="preserve">Art.5 </w:t>
      </w:r>
      <w:r w:rsidRPr="00BE60C6">
        <w:rPr>
          <w:sz w:val="28"/>
          <w:szCs w:val="28"/>
        </w:rPr>
        <w:t xml:space="preserve">Prin grija Secretarului General al </w:t>
      </w:r>
      <w:r>
        <w:rPr>
          <w:sz w:val="28"/>
          <w:szCs w:val="28"/>
        </w:rPr>
        <w:t>comunei Bucov</w:t>
      </w:r>
      <w:r w:rsidRPr="00BE60C6">
        <w:rPr>
          <w:sz w:val="28"/>
          <w:szCs w:val="28"/>
        </w:rPr>
        <w:t xml:space="preserve"> prezenta hotărâre se comunică în termen legal </w:t>
      </w:r>
      <w:proofErr w:type="spellStart"/>
      <w:r w:rsidRPr="00BE60C6">
        <w:rPr>
          <w:sz w:val="28"/>
          <w:szCs w:val="28"/>
        </w:rPr>
        <w:t>lnstițutiei</w:t>
      </w:r>
      <w:proofErr w:type="spellEnd"/>
      <w:r w:rsidRPr="00BE60C6">
        <w:rPr>
          <w:sz w:val="28"/>
          <w:szCs w:val="28"/>
        </w:rPr>
        <w:t xml:space="preserve"> Prefectului – Județul </w:t>
      </w:r>
      <w:r>
        <w:rPr>
          <w:sz w:val="28"/>
          <w:szCs w:val="28"/>
        </w:rPr>
        <w:t>Prahova</w:t>
      </w:r>
      <w:r w:rsidRPr="00BE60C6">
        <w:rPr>
          <w:sz w:val="28"/>
          <w:szCs w:val="28"/>
        </w:rPr>
        <w:t xml:space="preserve"> pentru verificarea legalității. </w:t>
      </w:r>
    </w:p>
    <w:p w14:paraId="04EE2274" w14:textId="77777777" w:rsidR="00B86452" w:rsidRDefault="00B86452" w:rsidP="00B86452">
      <w:pPr>
        <w:pStyle w:val="Default"/>
        <w:jc w:val="both"/>
        <w:rPr>
          <w:b/>
          <w:bCs/>
          <w:sz w:val="28"/>
          <w:szCs w:val="28"/>
        </w:rPr>
      </w:pPr>
    </w:p>
    <w:p w14:paraId="3EAC60DB" w14:textId="77777777" w:rsidR="00B86452" w:rsidRDefault="00B86452" w:rsidP="00B86452">
      <w:pPr>
        <w:pStyle w:val="Default"/>
        <w:jc w:val="both"/>
        <w:rPr>
          <w:b/>
          <w:bCs/>
          <w:sz w:val="28"/>
          <w:szCs w:val="28"/>
        </w:rPr>
      </w:pPr>
    </w:p>
    <w:p w14:paraId="760C8B8B" w14:textId="77777777" w:rsidR="00B86452" w:rsidRDefault="00B86452" w:rsidP="00B86452">
      <w:pPr>
        <w:pStyle w:val="Default"/>
        <w:jc w:val="both"/>
        <w:rPr>
          <w:b/>
          <w:bCs/>
          <w:sz w:val="28"/>
          <w:szCs w:val="28"/>
        </w:rPr>
      </w:pPr>
    </w:p>
    <w:p w14:paraId="5A525977" w14:textId="77777777" w:rsidR="00B86452" w:rsidRDefault="00B86452" w:rsidP="00B86452">
      <w:pPr>
        <w:pStyle w:val="Default"/>
        <w:jc w:val="both"/>
        <w:rPr>
          <w:b/>
          <w:bCs/>
          <w:sz w:val="28"/>
          <w:szCs w:val="28"/>
        </w:rPr>
      </w:pPr>
      <w:r>
        <w:rPr>
          <w:b/>
          <w:bCs/>
          <w:sz w:val="28"/>
          <w:szCs w:val="28"/>
        </w:rPr>
        <w:t xml:space="preserve">                PRESEDINTE DE SEDINTA,          </w:t>
      </w:r>
    </w:p>
    <w:p w14:paraId="243F21BE" w14:textId="77777777" w:rsidR="00B86452" w:rsidRDefault="00B86452" w:rsidP="00B86452">
      <w:pPr>
        <w:pStyle w:val="Default"/>
        <w:jc w:val="both"/>
        <w:rPr>
          <w:b/>
          <w:bCs/>
          <w:sz w:val="28"/>
          <w:szCs w:val="28"/>
        </w:rPr>
      </w:pPr>
      <w:r>
        <w:rPr>
          <w:b/>
          <w:bCs/>
          <w:sz w:val="28"/>
          <w:szCs w:val="28"/>
        </w:rPr>
        <w:t xml:space="preserve">                   NICOLESCU  NICOLAE </w:t>
      </w:r>
    </w:p>
    <w:p w14:paraId="24FE4500" w14:textId="77777777" w:rsidR="00B86452" w:rsidRDefault="00B86452" w:rsidP="00B86452">
      <w:pPr>
        <w:pStyle w:val="Default"/>
        <w:jc w:val="both"/>
        <w:rPr>
          <w:b/>
          <w:bCs/>
          <w:sz w:val="28"/>
          <w:szCs w:val="28"/>
        </w:rPr>
      </w:pPr>
    </w:p>
    <w:p w14:paraId="49A9D5B5" w14:textId="77777777" w:rsidR="00B86452" w:rsidRDefault="00B86452" w:rsidP="00B86452">
      <w:pPr>
        <w:pStyle w:val="Default"/>
        <w:jc w:val="both"/>
        <w:rPr>
          <w:b/>
          <w:bCs/>
          <w:sz w:val="28"/>
          <w:szCs w:val="28"/>
        </w:rPr>
      </w:pPr>
    </w:p>
    <w:p w14:paraId="13787040" w14:textId="77777777" w:rsidR="00B86452" w:rsidRDefault="00B86452" w:rsidP="00B86452">
      <w:pPr>
        <w:pStyle w:val="Default"/>
        <w:jc w:val="both"/>
        <w:rPr>
          <w:b/>
          <w:bCs/>
          <w:sz w:val="28"/>
          <w:szCs w:val="28"/>
        </w:rPr>
      </w:pPr>
    </w:p>
    <w:p w14:paraId="0E770585" w14:textId="77777777" w:rsidR="00B86452" w:rsidRDefault="00B86452" w:rsidP="00B86452">
      <w:pPr>
        <w:pStyle w:val="Default"/>
        <w:jc w:val="both"/>
        <w:rPr>
          <w:b/>
          <w:bCs/>
          <w:sz w:val="28"/>
          <w:szCs w:val="28"/>
        </w:rPr>
      </w:pPr>
      <w:r>
        <w:rPr>
          <w:b/>
          <w:bCs/>
          <w:sz w:val="28"/>
          <w:szCs w:val="28"/>
        </w:rPr>
        <w:t xml:space="preserve">                                                                              SECRETAR GENERAL,</w:t>
      </w:r>
    </w:p>
    <w:p w14:paraId="071B709F" w14:textId="77777777" w:rsidR="00B86452" w:rsidRDefault="00B86452" w:rsidP="00B86452">
      <w:pPr>
        <w:pStyle w:val="Default"/>
        <w:jc w:val="both"/>
        <w:rPr>
          <w:b/>
          <w:bCs/>
          <w:sz w:val="28"/>
          <w:szCs w:val="28"/>
        </w:rPr>
      </w:pPr>
      <w:r>
        <w:rPr>
          <w:b/>
          <w:bCs/>
          <w:sz w:val="28"/>
          <w:szCs w:val="28"/>
        </w:rPr>
        <w:t xml:space="preserve">                                                                       NAE FLORENTINA CRISTINA</w:t>
      </w:r>
    </w:p>
    <w:p w14:paraId="42BC4B2B" w14:textId="77777777" w:rsidR="00B86452" w:rsidRDefault="00B86452" w:rsidP="00B86452">
      <w:pPr>
        <w:pStyle w:val="Default"/>
        <w:jc w:val="both"/>
        <w:rPr>
          <w:b/>
          <w:bCs/>
          <w:sz w:val="28"/>
          <w:szCs w:val="28"/>
        </w:rPr>
      </w:pPr>
      <w:r>
        <w:rPr>
          <w:b/>
          <w:bCs/>
          <w:sz w:val="28"/>
          <w:szCs w:val="28"/>
        </w:rPr>
        <w:t xml:space="preserve">                                                                        </w:t>
      </w:r>
    </w:p>
    <w:p w14:paraId="4C9C8E6E" w14:textId="77777777" w:rsidR="00B86452" w:rsidRDefault="00B86452" w:rsidP="00B86452">
      <w:pPr>
        <w:pStyle w:val="Default"/>
        <w:jc w:val="both"/>
        <w:rPr>
          <w:b/>
          <w:bCs/>
          <w:sz w:val="28"/>
          <w:szCs w:val="28"/>
        </w:rPr>
      </w:pPr>
    </w:p>
    <w:p w14:paraId="2D10FBB0" w14:textId="77777777" w:rsidR="00B86452" w:rsidRDefault="00B86452" w:rsidP="00B86452">
      <w:pPr>
        <w:pStyle w:val="Default"/>
        <w:jc w:val="both"/>
        <w:rPr>
          <w:b/>
          <w:bCs/>
          <w:sz w:val="28"/>
          <w:szCs w:val="28"/>
        </w:rPr>
      </w:pPr>
    </w:p>
    <w:p w14:paraId="7F944DB9" w14:textId="77777777" w:rsidR="00B86452" w:rsidRDefault="00B86452" w:rsidP="00B86452">
      <w:pPr>
        <w:pStyle w:val="Default"/>
        <w:jc w:val="both"/>
        <w:rPr>
          <w:b/>
          <w:bCs/>
          <w:sz w:val="28"/>
          <w:szCs w:val="28"/>
        </w:rPr>
      </w:pPr>
    </w:p>
    <w:p w14:paraId="7776BAA6" w14:textId="77777777" w:rsidR="00B86452" w:rsidRDefault="00B86452" w:rsidP="00B86452">
      <w:pPr>
        <w:pStyle w:val="Default"/>
        <w:jc w:val="both"/>
        <w:rPr>
          <w:b/>
          <w:bCs/>
          <w:sz w:val="28"/>
          <w:szCs w:val="28"/>
        </w:rPr>
      </w:pPr>
    </w:p>
    <w:p w14:paraId="20E369AB" w14:textId="77777777" w:rsidR="00B86452" w:rsidRDefault="00B86452" w:rsidP="00B86452">
      <w:pPr>
        <w:pStyle w:val="Default"/>
        <w:jc w:val="both"/>
        <w:rPr>
          <w:b/>
          <w:bCs/>
          <w:sz w:val="28"/>
          <w:szCs w:val="28"/>
        </w:rPr>
      </w:pPr>
    </w:p>
    <w:p w14:paraId="4F59863C" w14:textId="77777777" w:rsidR="00B86452" w:rsidRDefault="00B86452" w:rsidP="00B86452">
      <w:pPr>
        <w:pStyle w:val="Default"/>
        <w:jc w:val="both"/>
        <w:rPr>
          <w:b/>
          <w:bCs/>
          <w:sz w:val="28"/>
          <w:szCs w:val="28"/>
        </w:rPr>
      </w:pPr>
    </w:p>
    <w:p w14:paraId="387F7FB8" w14:textId="77777777" w:rsidR="00B86452" w:rsidRDefault="00B86452" w:rsidP="00B86452">
      <w:pPr>
        <w:pStyle w:val="Default"/>
        <w:jc w:val="both"/>
        <w:rPr>
          <w:b/>
          <w:bCs/>
          <w:sz w:val="28"/>
          <w:szCs w:val="28"/>
        </w:rPr>
      </w:pPr>
    </w:p>
    <w:p w14:paraId="0E537A1B" w14:textId="77777777" w:rsidR="00B86452" w:rsidRDefault="00B86452" w:rsidP="00B86452">
      <w:pPr>
        <w:pStyle w:val="Default"/>
        <w:jc w:val="both"/>
        <w:rPr>
          <w:b/>
          <w:bCs/>
          <w:sz w:val="28"/>
          <w:szCs w:val="28"/>
        </w:rPr>
      </w:pPr>
    </w:p>
    <w:p w14:paraId="3380237E" w14:textId="77777777" w:rsidR="00B86452" w:rsidRDefault="00B86452" w:rsidP="00B86452">
      <w:pPr>
        <w:pStyle w:val="Default"/>
        <w:jc w:val="both"/>
        <w:rPr>
          <w:b/>
          <w:bCs/>
          <w:sz w:val="28"/>
          <w:szCs w:val="28"/>
        </w:rPr>
      </w:pPr>
    </w:p>
    <w:p w14:paraId="55DE6FC4" w14:textId="77777777" w:rsidR="00B86452" w:rsidRDefault="00B86452" w:rsidP="00B86452">
      <w:pPr>
        <w:pStyle w:val="Default"/>
        <w:jc w:val="both"/>
        <w:rPr>
          <w:b/>
          <w:bCs/>
          <w:sz w:val="28"/>
          <w:szCs w:val="28"/>
        </w:rPr>
      </w:pPr>
    </w:p>
    <w:p w14:paraId="5172879F" w14:textId="77777777" w:rsidR="00B86452" w:rsidRDefault="00B86452" w:rsidP="00B86452">
      <w:pPr>
        <w:pStyle w:val="Default"/>
        <w:jc w:val="both"/>
        <w:rPr>
          <w:b/>
          <w:bCs/>
          <w:sz w:val="28"/>
          <w:szCs w:val="28"/>
        </w:rPr>
      </w:pPr>
    </w:p>
    <w:p w14:paraId="31C9BB4D" w14:textId="77777777" w:rsidR="00B86452" w:rsidRDefault="00B86452" w:rsidP="00B86452">
      <w:pPr>
        <w:pStyle w:val="Default"/>
        <w:jc w:val="both"/>
        <w:rPr>
          <w:b/>
          <w:bCs/>
          <w:sz w:val="28"/>
          <w:szCs w:val="28"/>
        </w:rPr>
      </w:pPr>
    </w:p>
    <w:p w14:paraId="232338F7" w14:textId="77777777" w:rsidR="00B86452" w:rsidRDefault="00B86452" w:rsidP="00B86452">
      <w:pPr>
        <w:pStyle w:val="Default"/>
        <w:jc w:val="both"/>
        <w:rPr>
          <w:b/>
          <w:bCs/>
          <w:sz w:val="28"/>
          <w:szCs w:val="28"/>
        </w:rPr>
      </w:pPr>
    </w:p>
    <w:p w14:paraId="194D13DB" w14:textId="77777777" w:rsidR="00B86452" w:rsidRDefault="00B86452" w:rsidP="00B8645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Hotararea</w:t>
      </w:r>
      <w:proofErr w:type="spellEnd"/>
      <w:r>
        <w:rPr>
          <w:rFonts w:ascii="Times New Roman" w:hAnsi="Times New Roman" w:cs="Times New Roman"/>
          <w:sz w:val="28"/>
          <w:szCs w:val="28"/>
        </w:rPr>
        <w:t xml:space="preserve"> s-a adoptat cu 17 voturi ”pentru”</w:t>
      </w:r>
    </w:p>
    <w:p w14:paraId="3CFF6DE8" w14:textId="77777777" w:rsidR="00B86452" w:rsidRDefault="00B86452" w:rsidP="00B86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consilieri în funcție</w:t>
      </w:r>
    </w:p>
    <w:p w14:paraId="2E2843B6" w14:textId="77777777" w:rsidR="00B86452" w:rsidRDefault="00B86452" w:rsidP="00B86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consilieri prezenți</w:t>
      </w:r>
    </w:p>
    <w:p w14:paraId="59BA5C35" w14:textId="77777777" w:rsidR="00B86452" w:rsidRDefault="00B86452" w:rsidP="00B86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0 abțineri. </w:t>
      </w:r>
    </w:p>
    <w:p w14:paraId="79F7B696" w14:textId="5D7034D8" w:rsidR="001F730E" w:rsidRDefault="00B86452" w:rsidP="00B86452">
      <w:r>
        <w:rPr>
          <w:rFonts w:ascii="Times New Roman" w:hAnsi="Times New Roman" w:cs="Times New Roman"/>
          <w:sz w:val="28"/>
          <w:szCs w:val="28"/>
        </w:rPr>
        <w:t>0 împotrivă</w:t>
      </w:r>
    </w:p>
    <w:sectPr w:rsidR="001F7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4A"/>
    <w:rsid w:val="000E3BB3"/>
    <w:rsid w:val="001F730E"/>
    <w:rsid w:val="0024274A"/>
    <w:rsid w:val="002536B2"/>
    <w:rsid w:val="00B86452"/>
    <w:rsid w:val="00D719CB"/>
    <w:rsid w:val="00EB1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A93E0-FF79-492C-9FDB-2ECDF893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52"/>
  </w:style>
  <w:style w:type="paragraph" w:styleId="Titlu1">
    <w:name w:val="heading 1"/>
    <w:basedOn w:val="Normal"/>
    <w:next w:val="Normal"/>
    <w:link w:val="Titlu1Caracter"/>
    <w:uiPriority w:val="9"/>
    <w:qFormat/>
    <w:rsid w:val="00242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42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4274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4274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4274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4274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4274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4274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4274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274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4274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4274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4274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4274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4274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274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274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274A"/>
    <w:rPr>
      <w:rFonts w:eastAsiaTheme="majorEastAsia" w:cstheme="majorBidi"/>
      <w:color w:val="272727" w:themeColor="text1" w:themeTint="D8"/>
    </w:rPr>
  </w:style>
  <w:style w:type="paragraph" w:styleId="Titlu">
    <w:name w:val="Title"/>
    <w:basedOn w:val="Normal"/>
    <w:next w:val="Normal"/>
    <w:link w:val="TitluCaracter"/>
    <w:uiPriority w:val="10"/>
    <w:qFormat/>
    <w:rsid w:val="00242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4274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274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4274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274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4274A"/>
    <w:rPr>
      <w:i/>
      <w:iCs/>
      <w:color w:val="404040" w:themeColor="text1" w:themeTint="BF"/>
    </w:rPr>
  </w:style>
  <w:style w:type="paragraph" w:styleId="Listparagraf">
    <w:name w:val="List Paragraph"/>
    <w:basedOn w:val="Normal"/>
    <w:uiPriority w:val="34"/>
    <w:qFormat/>
    <w:rsid w:val="0024274A"/>
    <w:pPr>
      <w:ind w:left="720"/>
      <w:contextualSpacing/>
    </w:pPr>
  </w:style>
  <w:style w:type="character" w:styleId="Accentuareintens">
    <w:name w:val="Intense Emphasis"/>
    <w:basedOn w:val="Fontdeparagrafimplicit"/>
    <w:uiPriority w:val="21"/>
    <w:qFormat/>
    <w:rsid w:val="0024274A"/>
    <w:rPr>
      <w:i/>
      <w:iCs/>
      <w:color w:val="2F5496" w:themeColor="accent1" w:themeShade="BF"/>
    </w:rPr>
  </w:style>
  <w:style w:type="paragraph" w:styleId="Citatintens">
    <w:name w:val="Intense Quote"/>
    <w:basedOn w:val="Normal"/>
    <w:next w:val="Normal"/>
    <w:link w:val="CitatintensCaracter"/>
    <w:uiPriority w:val="30"/>
    <w:qFormat/>
    <w:rsid w:val="00242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4274A"/>
    <w:rPr>
      <w:i/>
      <w:iCs/>
      <w:color w:val="2F5496" w:themeColor="accent1" w:themeShade="BF"/>
    </w:rPr>
  </w:style>
  <w:style w:type="character" w:styleId="Referireintens">
    <w:name w:val="Intense Reference"/>
    <w:basedOn w:val="Fontdeparagrafimplicit"/>
    <w:uiPriority w:val="32"/>
    <w:qFormat/>
    <w:rsid w:val="0024274A"/>
    <w:rPr>
      <w:b/>
      <w:bCs/>
      <w:smallCaps/>
      <w:color w:val="2F5496" w:themeColor="accent1" w:themeShade="BF"/>
      <w:spacing w:val="5"/>
    </w:rPr>
  </w:style>
  <w:style w:type="paragraph" w:customStyle="1" w:styleId="Default">
    <w:name w:val="Default"/>
    <w:rsid w:val="00B8645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2831</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comunabucov@outlook.com</dc:creator>
  <cp:keywords/>
  <dc:description/>
  <cp:lastModifiedBy>comunabucov@outlook.com</cp:lastModifiedBy>
  <cp:revision>2</cp:revision>
  <dcterms:created xsi:type="dcterms:W3CDTF">2026-05-13T11:00:00Z</dcterms:created>
  <dcterms:modified xsi:type="dcterms:W3CDTF">2026-05-13T11:00:00Z</dcterms:modified>
</cp:coreProperties>
</file>