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D62" w:rsidRDefault="001E4D62" w:rsidP="001E4D62">
      <w:pPr>
        <w:pStyle w:val="BodyText"/>
        <w:tabs>
          <w:tab w:val="left" w:pos="4305"/>
        </w:tabs>
        <w:outlineLvl w:val="0"/>
        <w:rPr>
          <w:b/>
          <w:bCs/>
          <w:lang w:val="en-US"/>
        </w:rPr>
      </w:pPr>
      <w:r>
        <w:rPr>
          <w:noProof/>
          <w:lang w:val="en-US" w:eastAsia="en-US"/>
        </w:rPr>
        <w:drawing>
          <wp:anchor distT="0" distB="0" distL="114935" distR="114935" simplePos="0" relativeHeight="251658240" behindDoc="0" locked="0" layoutInCell="1" allowOverlap="1">
            <wp:simplePos x="0" y="0"/>
            <wp:positionH relativeFrom="column">
              <wp:posOffset>95250</wp:posOffset>
            </wp:positionH>
            <wp:positionV relativeFrom="paragraph">
              <wp:posOffset>19050</wp:posOffset>
            </wp:positionV>
            <wp:extent cx="847725" cy="119062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8000"/>
                    </a:blip>
                    <a:srcRect/>
                    <a:stretch>
                      <a:fillRect/>
                    </a:stretch>
                  </pic:blipFill>
                  <pic:spPr bwMode="auto">
                    <a:xfrm>
                      <a:off x="0" y="0"/>
                      <a:ext cx="847725" cy="1190625"/>
                    </a:xfrm>
                    <a:prstGeom prst="rect">
                      <a:avLst/>
                    </a:prstGeom>
                    <a:solidFill>
                      <a:srgbClr val="FFFFFF"/>
                    </a:solidFill>
                  </pic:spPr>
                </pic:pic>
              </a:graphicData>
            </a:graphic>
          </wp:anchor>
        </w:drawing>
      </w:r>
      <w:r>
        <w:rPr>
          <w:b/>
          <w:bCs/>
          <w:lang w:val="en-US"/>
        </w:rPr>
        <w:t xml:space="preserve">                                                     </w:t>
      </w:r>
      <w:smartTag w:uri="urn:schemas-microsoft-com:office:smarttags" w:element="place">
        <w:smartTag w:uri="urn:schemas-microsoft-com:office:smarttags" w:element="country-region">
          <w:r>
            <w:rPr>
              <w:b/>
              <w:bCs/>
              <w:lang w:val="en-US"/>
            </w:rPr>
            <w:t>ROMANIA</w:t>
          </w:r>
        </w:smartTag>
      </w:smartTag>
    </w:p>
    <w:p w:rsidR="001E4D62" w:rsidRDefault="001E4D62" w:rsidP="001E4D62">
      <w:pPr>
        <w:pStyle w:val="BodyText"/>
        <w:tabs>
          <w:tab w:val="left" w:pos="8370"/>
        </w:tabs>
        <w:outlineLvl w:val="0"/>
        <w:rPr>
          <w:b/>
          <w:bCs/>
          <w:lang w:val="en-US"/>
        </w:rPr>
      </w:pPr>
      <w:r>
        <w:rPr>
          <w:b/>
          <w:bCs/>
          <w:lang w:val="en-US"/>
        </w:rPr>
        <w:t xml:space="preserve">                                             JUDETUL PRAHOVA</w:t>
      </w:r>
    </w:p>
    <w:p w:rsidR="001E4D62" w:rsidRDefault="001E4D62" w:rsidP="001E4D62">
      <w:pPr>
        <w:pStyle w:val="BodyText"/>
        <w:outlineLvl w:val="0"/>
        <w:rPr>
          <w:b/>
          <w:bCs/>
          <w:lang w:val="en-US"/>
        </w:rPr>
      </w:pPr>
      <w:r>
        <w:rPr>
          <w:b/>
          <w:bCs/>
          <w:lang w:val="en-US"/>
        </w:rPr>
        <w:t xml:space="preserve">                                               CONSILIUL LOCAL </w:t>
      </w:r>
    </w:p>
    <w:p w:rsidR="001E4D62" w:rsidRDefault="001E4D62" w:rsidP="001E4D62">
      <w:pPr>
        <w:pStyle w:val="BodyText"/>
        <w:outlineLvl w:val="0"/>
        <w:rPr>
          <w:b/>
          <w:bCs/>
          <w:lang w:val="en-US"/>
        </w:rPr>
      </w:pPr>
      <w:r>
        <w:rPr>
          <w:b/>
          <w:bCs/>
          <w:lang w:val="en-US"/>
        </w:rPr>
        <w:t xml:space="preserve">                                              </w:t>
      </w:r>
      <w:proofErr w:type="gramStart"/>
      <w:r>
        <w:rPr>
          <w:b/>
          <w:bCs/>
          <w:lang w:val="en-US"/>
        </w:rPr>
        <w:t>COMUNA  BUCOV</w:t>
      </w:r>
      <w:proofErr w:type="gramEnd"/>
    </w:p>
    <w:p w:rsidR="001E4D62" w:rsidRDefault="001E4D62" w:rsidP="001E4D62">
      <w:pPr>
        <w:pStyle w:val="Header"/>
        <w:pBdr>
          <w:bottom w:val="single" w:sz="8" w:space="3" w:color="000000"/>
        </w:pBdr>
        <w:outlineLvl w:val="0"/>
        <w:rPr>
          <w:rFonts w:ascii="Times New Roman" w:hAnsi="Times New Roman"/>
          <w:b/>
          <w:bCs/>
          <w:sz w:val="18"/>
          <w:szCs w:val="18"/>
        </w:rPr>
      </w:pPr>
      <w:r>
        <w:rPr>
          <w:rFonts w:ascii="Times New Roman" w:hAnsi="Times New Roman"/>
          <w:b/>
          <w:bCs/>
          <w:sz w:val="18"/>
          <w:szCs w:val="18"/>
        </w:rPr>
        <w:t xml:space="preserve">                                                   </w:t>
      </w:r>
      <w:proofErr w:type="spellStart"/>
      <w:proofErr w:type="gramStart"/>
      <w:r>
        <w:rPr>
          <w:rFonts w:ascii="Times New Roman" w:hAnsi="Times New Roman"/>
          <w:b/>
          <w:bCs/>
          <w:sz w:val="18"/>
          <w:szCs w:val="18"/>
        </w:rPr>
        <w:t>Adresa</w:t>
      </w:r>
      <w:proofErr w:type="spellEnd"/>
      <w:r>
        <w:rPr>
          <w:rFonts w:ascii="Times New Roman" w:hAnsi="Times New Roman"/>
          <w:b/>
          <w:bCs/>
          <w:sz w:val="18"/>
          <w:szCs w:val="18"/>
        </w:rPr>
        <w:t xml:space="preserve"> :</w:t>
      </w:r>
      <w:proofErr w:type="gramEnd"/>
      <w:r>
        <w:rPr>
          <w:rFonts w:ascii="Times New Roman" w:hAnsi="Times New Roman"/>
          <w:b/>
          <w:bCs/>
          <w:sz w:val="18"/>
          <w:szCs w:val="18"/>
        </w:rPr>
        <w:t xml:space="preserve"> Str. </w:t>
      </w:r>
      <w:proofErr w:type="spellStart"/>
      <w:r>
        <w:rPr>
          <w:rFonts w:ascii="Times New Roman" w:hAnsi="Times New Roman"/>
          <w:b/>
          <w:bCs/>
          <w:sz w:val="18"/>
          <w:szCs w:val="18"/>
        </w:rPr>
        <w:t>Constantin</w:t>
      </w:r>
      <w:proofErr w:type="spellEnd"/>
      <w:r>
        <w:rPr>
          <w:rFonts w:ascii="Times New Roman" w:hAnsi="Times New Roman"/>
          <w:b/>
          <w:bCs/>
          <w:sz w:val="18"/>
          <w:szCs w:val="18"/>
        </w:rPr>
        <w:t xml:space="preserve"> </w:t>
      </w:r>
      <w:proofErr w:type="spellStart"/>
      <w:r>
        <w:rPr>
          <w:rFonts w:ascii="Times New Roman" w:hAnsi="Times New Roman"/>
          <w:b/>
          <w:bCs/>
          <w:sz w:val="18"/>
          <w:szCs w:val="18"/>
        </w:rPr>
        <w:t>Stere</w:t>
      </w:r>
      <w:proofErr w:type="spellEnd"/>
      <w:r>
        <w:rPr>
          <w:rFonts w:ascii="Times New Roman" w:hAnsi="Times New Roman"/>
          <w:b/>
          <w:bCs/>
          <w:sz w:val="18"/>
          <w:szCs w:val="18"/>
        </w:rPr>
        <w:t>, Nr. 1,</w:t>
      </w:r>
    </w:p>
    <w:p w:rsidR="001E4D62" w:rsidRDefault="001E4D62" w:rsidP="001E4D62">
      <w:pPr>
        <w:pStyle w:val="Header"/>
        <w:pBdr>
          <w:bottom w:val="single" w:sz="8" w:space="3" w:color="000000"/>
        </w:pBdr>
        <w:outlineLvl w:val="0"/>
        <w:rPr>
          <w:rFonts w:ascii="Times New Roman" w:hAnsi="Times New Roman"/>
          <w:b/>
          <w:bCs/>
          <w:sz w:val="18"/>
          <w:szCs w:val="18"/>
        </w:rPr>
      </w:pPr>
      <w:r>
        <w:rPr>
          <w:rFonts w:ascii="Times New Roman" w:hAnsi="Times New Roman"/>
          <w:b/>
          <w:bCs/>
          <w:sz w:val="18"/>
          <w:szCs w:val="18"/>
        </w:rPr>
        <w:t xml:space="preserve">                                                        Sat Bucov, </w:t>
      </w:r>
      <w:proofErr w:type="spellStart"/>
      <w:r>
        <w:rPr>
          <w:rFonts w:ascii="Times New Roman" w:hAnsi="Times New Roman"/>
          <w:b/>
          <w:bCs/>
          <w:sz w:val="18"/>
          <w:szCs w:val="18"/>
        </w:rPr>
        <w:t>Judetul</w:t>
      </w:r>
      <w:proofErr w:type="spellEnd"/>
      <w:r>
        <w:rPr>
          <w:rFonts w:ascii="Times New Roman" w:hAnsi="Times New Roman"/>
          <w:b/>
          <w:bCs/>
          <w:sz w:val="18"/>
          <w:szCs w:val="18"/>
        </w:rPr>
        <w:t xml:space="preserve"> </w:t>
      </w:r>
      <w:proofErr w:type="spellStart"/>
      <w:r>
        <w:rPr>
          <w:rFonts w:ascii="Times New Roman" w:hAnsi="Times New Roman"/>
          <w:b/>
          <w:bCs/>
          <w:sz w:val="18"/>
          <w:szCs w:val="18"/>
        </w:rPr>
        <w:t>Prahova</w:t>
      </w:r>
      <w:proofErr w:type="spellEnd"/>
    </w:p>
    <w:p w:rsidR="001E4D62" w:rsidRDefault="001E4D62" w:rsidP="001E4D62">
      <w:pPr>
        <w:pStyle w:val="Header"/>
        <w:pBdr>
          <w:bottom w:val="single" w:sz="8" w:space="3" w:color="000000"/>
        </w:pBdr>
        <w:outlineLvl w:val="0"/>
        <w:rPr>
          <w:rFonts w:ascii="Times New Roman" w:hAnsi="Times New Roman"/>
          <w:b/>
          <w:bCs/>
          <w:sz w:val="18"/>
          <w:szCs w:val="18"/>
        </w:rPr>
      </w:pPr>
      <w:r>
        <w:rPr>
          <w:rFonts w:ascii="Times New Roman" w:hAnsi="Times New Roman"/>
          <w:b/>
          <w:bCs/>
          <w:sz w:val="18"/>
          <w:szCs w:val="18"/>
        </w:rPr>
        <w:t xml:space="preserve">                                                                                                   Tel.0244 / 275046</w:t>
      </w:r>
    </w:p>
    <w:p w:rsidR="001E4D62" w:rsidRDefault="001E4D62" w:rsidP="001E4D62">
      <w:pPr>
        <w:pStyle w:val="Header"/>
        <w:pBdr>
          <w:bottom w:val="single" w:sz="8" w:space="3" w:color="000000"/>
        </w:pBdr>
        <w:outlineLvl w:val="0"/>
        <w:rPr>
          <w:rFonts w:ascii="Times New Roman" w:hAnsi="Times New Roman"/>
          <w:b/>
          <w:bCs/>
          <w:sz w:val="18"/>
          <w:szCs w:val="18"/>
        </w:rPr>
      </w:pPr>
      <w:r>
        <w:rPr>
          <w:rFonts w:ascii="Times New Roman" w:hAnsi="Times New Roman"/>
          <w:b/>
          <w:bCs/>
          <w:sz w:val="18"/>
          <w:szCs w:val="18"/>
        </w:rPr>
        <w:t xml:space="preserve">                                                                                                    Fax 0244/ 275170</w:t>
      </w:r>
    </w:p>
    <w:p w:rsidR="001E4D62" w:rsidRDefault="001E4D62" w:rsidP="001E4D62">
      <w:pPr>
        <w:pStyle w:val="Header"/>
        <w:pBdr>
          <w:bottom w:val="single" w:sz="8" w:space="3" w:color="000000"/>
        </w:pBdr>
        <w:outlineLvl w:val="0"/>
        <w:rPr>
          <w:rFonts w:ascii="Times New Roman" w:hAnsi="Times New Roman"/>
          <w:b/>
          <w:bCs/>
          <w:sz w:val="18"/>
          <w:szCs w:val="18"/>
        </w:rPr>
      </w:pPr>
      <w:r>
        <w:rPr>
          <w:rFonts w:ascii="Times New Roman" w:hAnsi="Times New Roman"/>
          <w:b/>
          <w:bCs/>
          <w:sz w:val="18"/>
          <w:szCs w:val="18"/>
        </w:rPr>
        <w:t xml:space="preserve">                                                                                                    CUI-2843531</w:t>
      </w:r>
    </w:p>
    <w:p w:rsidR="001E4D62" w:rsidRDefault="001E4D62" w:rsidP="001E4D62">
      <w:pPr>
        <w:pStyle w:val="Header"/>
        <w:rPr>
          <w:rFonts w:ascii="Times New Roman" w:hAnsi="Times New Roman"/>
          <w:b/>
          <w:sz w:val="18"/>
          <w:szCs w:val="18"/>
        </w:rPr>
      </w:pPr>
    </w:p>
    <w:p w:rsidR="001E4D62" w:rsidRDefault="001E4D62" w:rsidP="001E4D62">
      <w:pPr>
        <w:pStyle w:val="Header"/>
        <w:rPr>
          <w:rFonts w:ascii="Times New Roman" w:hAnsi="Times New Roman"/>
          <w:b/>
          <w:sz w:val="24"/>
          <w:szCs w:val="24"/>
        </w:rPr>
      </w:pPr>
      <w:r>
        <w:rPr>
          <w:rFonts w:ascii="Times New Roman" w:hAnsi="Times New Roman"/>
          <w:b/>
          <w:sz w:val="18"/>
          <w:szCs w:val="18"/>
        </w:rPr>
        <w:t xml:space="preserve">                                  </w:t>
      </w:r>
    </w:p>
    <w:p w:rsidR="001E4D62" w:rsidRDefault="00DE605C" w:rsidP="001E4D62">
      <w:pPr>
        <w:pStyle w:val="Header"/>
        <w:jc w:val="center"/>
        <w:rPr>
          <w:rFonts w:ascii="Times New Roman" w:hAnsi="Times New Roman"/>
          <w:b/>
          <w:sz w:val="24"/>
          <w:szCs w:val="24"/>
        </w:rPr>
      </w:pPr>
      <w:r>
        <w:rPr>
          <w:rFonts w:ascii="Times New Roman" w:hAnsi="Times New Roman"/>
          <w:b/>
          <w:sz w:val="24"/>
          <w:szCs w:val="24"/>
        </w:rPr>
        <w:t>H O T Ă R Â R E A   NR.61/07</w:t>
      </w:r>
      <w:r w:rsidR="001E4D62">
        <w:rPr>
          <w:rFonts w:ascii="Times New Roman" w:hAnsi="Times New Roman"/>
          <w:b/>
          <w:sz w:val="24"/>
          <w:szCs w:val="24"/>
        </w:rPr>
        <w:t>.07.2021</w:t>
      </w:r>
    </w:p>
    <w:p w:rsidR="001E4D62" w:rsidRDefault="001E4D62" w:rsidP="001E4D62">
      <w:pPr>
        <w:pStyle w:val="Header"/>
        <w:jc w:val="center"/>
        <w:rPr>
          <w:rFonts w:ascii="Times New Roman" w:hAnsi="Times New Roman"/>
          <w:b/>
          <w:sz w:val="24"/>
          <w:szCs w:val="24"/>
          <w:lang w:val="ro-RO"/>
        </w:rPr>
      </w:pPr>
      <w:r>
        <w:rPr>
          <w:rFonts w:ascii="Times New Roman" w:hAnsi="Times New Roman"/>
          <w:b/>
          <w:sz w:val="24"/>
          <w:szCs w:val="24"/>
        </w:rPr>
        <w:t xml:space="preserve"> </w:t>
      </w:r>
      <w:proofErr w:type="gramStart"/>
      <w:r>
        <w:rPr>
          <w:rFonts w:ascii="Times New Roman" w:hAnsi="Times New Roman"/>
          <w:b/>
          <w:sz w:val="24"/>
          <w:szCs w:val="24"/>
        </w:rPr>
        <w:t>p</w:t>
      </w:r>
      <w:r>
        <w:rPr>
          <w:rFonts w:ascii="Times New Roman" w:hAnsi="Times New Roman"/>
          <w:b/>
          <w:sz w:val="24"/>
          <w:szCs w:val="24"/>
          <w:lang w:val="ro-RO"/>
        </w:rPr>
        <w:t>rivind</w:t>
      </w:r>
      <w:proofErr w:type="gramEnd"/>
      <w:r>
        <w:rPr>
          <w:rFonts w:ascii="Times New Roman" w:hAnsi="Times New Roman"/>
          <w:b/>
          <w:sz w:val="24"/>
          <w:szCs w:val="24"/>
          <w:lang w:val="ro-RO"/>
        </w:rPr>
        <w:t xml:space="preserve"> aprobarea contului de execuție  la data de 30 iunie  2021  </w:t>
      </w:r>
    </w:p>
    <w:p w:rsidR="001E4D62" w:rsidRDefault="001E4D62" w:rsidP="001E4D62">
      <w:pPr>
        <w:pStyle w:val="Header"/>
        <w:jc w:val="both"/>
        <w:rPr>
          <w:rFonts w:ascii="Times New Roman" w:hAnsi="Times New Roman"/>
          <w:b/>
          <w:sz w:val="24"/>
          <w:szCs w:val="24"/>
          <w:u w:val="single"/>
          <w:lang w:val="ro-RO"/>
        </w:rPr>
      </w:pPr>
    </w:p>
    <w:p w:rsidR="001E4D62" w:rsidRDefault="001E4D62" w:rsidP="001E4D62">
      <w:pPr>
        <w:pStyle w:val="Header"/>
        <w:jc w:val="both"/>
        <w:rPr>
          <w:rFonts w:ascii="Times New Roman" w:hAnsi="Times New Roman"/>
          <w:b/>
          <w:sz w:val="24"/>
          <w:szCs w:val="24"/>
          <w:u w:val="single"/>
          <w:lang w:val="ro-RO"/>
        </w:rPr>
      </w:pPr>
    </w:p>
    <w:p w:rsidR="001E4D62" w:rsidRDefault="001E4D62" w:rsidP="001E4D62">
      <w:pPr>
        <w:pStyle w:val="Header"/>
        <w:jc w:val="both"/>
        <w:rPr>
          <w:rFonts w:ascii="Times New Roman" w:hAnsi="Times New Roman"/>
          <w:b/>
          <w:sz w:val="24"/>
          <w:szCs w:val="24"/>
          <w:u w:val="single"/>
          <w:lang w:val="ro-RO"/>
        </w:rPr>
      </w:pPr>
      <w:r>
        <w:rPr>
          <w:rFonts w:ascii="Times New Roman" w:hAnsi="Times New Roman"/>
          <w:b/>
          <w:sz w:val="24"/>
          <w:szCs w:val="24"/>
          <w:u w:val="single"/>
          <w:lang w:val="ro-RO"/>
        </w:rPr>
        <w:t>Având în vedere:</w:t>
      </w:r>
    </w:p>
    <w:p w:rsidR="001E4D62" w:rsidRDefault="001E4D62" w:rsidP="001E4D62">
      <w:pPr>
        <w:pStyle w:val="Header"/>
        <w:jc w:val="both"/>
        <w:rPr>
          <w:rFonts w:ascii="Times New Roman" w:hAnsi="Times New Roman"/>
          <w:sz w:val="24"/>
          <w:szCs w:val="24"/>
          <w:lang w:val="ro-RO"/>
        </w:rPr>
      </w:pPr>
      <w:r>
        <w:rPr>
          <w:rFonts w:ascii="Times New Roman" w:hAnsi="Times New Roman"/>
          <w:sz w:val="24"/>
          <w:szCs w:val="24"/>
          <w:lang w:val="ro-RO"/>
        </w:rPr>
        <w:t>Raportul de specialitate nr. 13686/12.07.2021 al șefului contabil dl Tănase Ionuț precum și referatul de aprobare nr.13688/12.07.2021 al dlui Primar cu privire la executia bugetara la data de 30.06.2021;</w:t>
      </w:r>
    </w:p>
    <w:p w:rsidR="001E4D62" w:rsidRDefault="001E4D62" w:rsidP="001E4D62">
      <w:pPr>
        <w:pStyle w:val="Header"/>
        <w:jc w:val="both"/>
        <w:rPr>
          <w:rFonts w:ascii="Times New Roman" w:hAnsi="Times New Roman"/>
          <w:sz w:val="24"/>
          <w:szCs w:val="24"/>
          <w:lang w:val="ro-RO"/>
        </w:rPr>
      </w:pPr>
      <w:r>
        <w:rPr>
          <w:rFonts w:ascii="Times New Roman" w:hAnsi="Times New Roman"/>
          <w:sz w:val="24"/>
          <w:szCs w:val="24"/>
          <w:lang w:val="ro-RO"/>
        </w:rPr>
        <w:t>Avizul favorabil al comisiei de specialitate –economice din cadrul Consiliului Local Bucov;</w:t>
      </w:r>
    </w:p>
    <w:p w:rsidR="001E4D62" w:rsidRDefault="001E4D62" w:rsidP="001E4D62">
      <w:pPr>
        <w:pStyle w:val="Header"/>
        <w:jc w:val="both"/>
        <w:rPr>
          <w:rFonts w:ascii="Times New Roman" w:hAnsi="Times New Roman"/>
          <w:sz w:val="24"/>
          <w:szCs w:val="24"/>
          <w:lang w:val="ro-RO"/>
        </w:rPr>
      </w:pPr>
      <w:r>
        <w:rPr>
          <w:rFonts w:ascii="Times New Roman" w:hAnsi="Times New Roman"/>
          <w:sz w:val="24"/>
          <w:szCs w:val="24"/>
          <w:lang w:val="ro-RO"/>
        </w:rPr>
        <w:t>In baza dispozițiilor  art.11 alin (2) art 49, alin (12) și (13)  și art 73 alin (3) din Legea Finanțelor  Publice nr 273/2006 cu modificările și completările ulterioare;</w:t>
      </w:r>
    </w:p>
    <w:p w:rsidR="001E4D62" w:rsidRDefault="001E4D62" w:rsidP="001E4D62">
      <w:pPr>
        <w:pStyle w:val="Header"/>
        <w:jc w:val="both"/>
        <w:rPr>
          <w:rFonts w:ascii="Times New Roman" w:hAnsi="Times New Roman"/>
          <w:sz w:val="24"/>
          <w:szCs w:val="24"/>
          <w:lang w:val="ro-RO"/>
        </w:rPr>
      </w:pPr>
      <w:r>
        <w:rPr>
          <w:rFonts w:ascii="Times New Roman" w:hAnsi="Times New Roman"/>
          <w:sz w:val="24"/>
          <w:szCs w:val="24"/>
          <w:lang w:val="ro-RO"/>
        </w:rPr>
        <w:t>În temeiul dispozițiilor art 129 alin (4) lit ”a” din OUG 57/2019 privind codul adminsitrativ; ;</w:t>
      </w:r>
    </w:p>
    <w:p w:rsidR="001E4D62" w:rsidRDefault="001E4D62" w:rsidP="001E4D62">
      <w:pPr>
        <w:pStyle w:val="Header"/>
        <w:jc w:val="both"/>
        <w:rPr>
          <w:rFonts w:ascii="Times New Roman" w:hAnsi="Times New Roman"/>
          <w:sz w:val="24"/>
          <w:szCs w:val="24"/>
          <w:lang w:val="ro-RO"/>
        </w:rPr>
      </w:pPr>
    </w:p>
    <w:p w:rsidR="001E4D62" w:rsidRDefault="001E4D62" w:rsidP="001E4D62">
      <w:pPr>
        <w:pStyle w:val="Header"/>
        <w:jc w:val="both"/>
        <w:rPr>
          <w:rFonts w:ascii="Times New Roman" w:hAnsi="Times New Roman"/>
          <w:b/>
          <w:sz w:val="24"/>
          <w:szCs w:val="24"/>
          <w:lang w:val="ro-RO"/>
        </w:rPr>
      </w:pPr>
      <w:r>
        <w:rPr>
          <w:rFonts w:ascii="Times New Roman" w:hAnsi="Times New Roman"/>
          <w:b/>
          <w:sz w:val="24"/>
          <w:szCs w:val="24"/>
          <w:lang w:val="ro-RO"/>
        </w:rPr>
        <w:t xml:space="preserve">                  Consiliul Local Bucov, județul Prahova, hotărăște:</w:t>
      </w:r>
    </w:p>
    <w:p w:rsidR="001E4D62" w:rsidRDefault="001E4D62" w:rsidP="001E4D62">
      <w:pPr>
        <w:pStyle w:val="Header"/>
        <w:jc w:val="both"/>
        <w:rPr>
          <w:rFonts w:ascii="Times New Roman" w:hAnsi="Times New Roman"/>
          <w:b/>
          <w:sz w:val="24"/>
          <w:szCs w:val="24"/>
          <w:lang w:val="ro-RO"/>
        </w:rPr>
      </w:pPr>
    </w:p>
    <w:p w:rsidR="001E4D62" w:rsidRDefault="001E4D62" w:rsidP="001E4D62">
      <w:pPr>
        <w:pStyle w:val="Header"/>
        <w:jc w:val="both"/>
        <w:rPr>
          <w:rFonts w:ascii="Times New Roman" w:hAnsi="Times New Roman"/>
          <w:sz w:val="24"/>
          <w:szCs w:val="24"/>
          <w:lang w:val="ro-RO"/>
        </w:rPr>
      </w:pPr>
      <w:r>
        <w:rPr>
          <w:rFonts w:ascii="Times New Roman" w:hAnsi="Times New Roman"/>
          <w:b/>
          <w:sz w:val="24"/>
          <w:szCs w:val="24"/>
          <w:u w:val="single"/>
          <w:lang w:val="ro-RO"/>
        </w:rPr>
        <w:t xml:space="preserve">Art.1. </w:t>
      </w:r>
      <w:r>
        <w:rPr>
          <w:rFonts w:ascii="Times New Roman" w:hAnsi="Times New Roman"/>
          <w:sz w:val="24"/>
          <w:szCs w:val="24"/>
          <w:lang w:val="ro-RO"/>
        </w:rPr>
        <w:t>Se aprobă contul de execuție  la data de 30 iunie 2021 conform anexei eliberate de Serviciul Trezorerie  Boldești Scăieni, total venituri 14.362.362,13 lei, total cheltuieli 7.092.329,34 lei din care secțiunea de funcționare 4.601.970,32 lei, secțiunea de dezvoltare 2.490.359,02 lei.</w:t>
      </w:r>
    </w:p>
    <w:p w:rsidR="001E4D62" w:rsidRDefault="001E4D62" w:rsidP="001E4D62">
      <w:pPr>
        <w:pStyle w:val="Header"/>
        <w:jc w:val="both"/>
        <w:rPr>
          <w:rFonts w:ascii="Times New Roman" w:hAnsi="Times New Roman"/>
          <w:sz w:val="24"/>
          <w:szCs w:val="24"/>
          <w:lang w:val="ro-RO"/>
        </w:rPr>
      </w:pPr>
      <w:r>
        <w:rPr>
          <w:rFonts w:ascii="Times New Roman" w:hAnsi="Times New Roman"/>
          <w:b/>
          <w:sz w:val="24"/>
          <w:szCs w:val="24"/>
          <w:u w:val="single"/>
          <w:lang w:val="ro-RO"/>
        </w:rPr>
        <w:t xml:space="preserve">Art.2. </w:t>
      </w:r>
      <w:r>
        <w:rPr>
          <w:rFonts w:ascii="Times New Roman" w:hAnsi="Times New Roman"/>
          <w:sz w:val="24"/>
          <w:szCs w:val="24"/>
          <w:lang w:val="ro-RO"/>
        </w:rPr>
        <w:t>Prezenta hotărâre se comunică  Instituției Prefectului, Biroului Financiar Contabil , Primarului  comunei Bucov .</w:t>
      </w:r>
    </w:p>
    <w:p w:rsidR="001E4D62" w:rsidRDefault="001E4D62" w:rsidP="001E4D62">
      <w:pPr>
        <w:pStyle w:val="Header"/>
        <w:jc w:val="both"/>
        <w:rPr>
          <w:rFonts w:ascii="Times New Roman" w:hAnsi="Times New Roman"/>
          <w:sz w:val="24"/>
          <w:szCs w:val="24"/>
          <w:lang w:val="ro-RO"/>
        </w:rPr>
      </w:pPr>
    </w:p>
    <w:p w:rsidR="001E4D62" w:rsidRDefault="001E4D62" w:rsidP="001E4D62">
      <w:pPr>
        <w:pStyle w:val="Header"/>
        <w:jc w:val="both"/>
        <w:rPr>
          <w:rFonts w:ascii="Times New Roman" w:hAnsi="Times New Roman"/>
          <w:sz w:val="24"/>
          <w:szCs w:val="24"/>
          <w:lang w:val="ro-RO"/>
        </w:rPr>
      </w:pPr>
    </w:p>
    <w:p w:rsidR="001E4D62" w:rsidRDefault="001E4D62" w:rsidP="001E4D62">
      <w:pPr>
        <w:pStyle w:val="Header"/>
        <w:jc w:val="both"/>
        <w:rPr>
          <w:rFonts w:ascii="Times New Roman" w:hAnsi="Times New Roman"/>
          <w:b/>
          <w:sz w:val="24"/>
          <w:szCs w:val="24"/>
          <w:lang w:val="ro-RO"/>
        </w:rPr>
      </w:pPr>
      <w:r>
        <w:rPr>
          <w:rFonts w:ascii="Times New Roman" w:hAnsi="Times New Roman"/>
          <w:b/>
          <w:sz w:val="24"/>
          <w:szCs w:val="24"/>
          <w:lang w:val="ro-RO"/>
        </w:rPr>
        <w:t xml:space="preserve">                                  </w:t>
      </w:r>
      <w:r w:rsidR="00DE605C">
        <w:rPr>
          <w:rFonts w:ascii="Times New Roman" w:hAnsi="Times New Roman"/>
          <w:b/>
          <w:sz w:val="24"/>
          <w:szCs w:val="24"/>
          <w:lang w:val="ro-RO"/>
        </w:rPr>
        <w:t xml:space="preserve">          PRIMAR, SAVU ION </w:t>
      </w:r>
    </w:p>
    <w:sectPr w:rsidR="001E4D62" w:rsidSect="00952B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4D62"/>
    <w:rsid w:val="001E4D62"/>
    <w:rsid w:val="00952BCB"/>
    <w:rsid w:val="00A4452E"/>
    <w:rsid w:val="00DE6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semiHidden/>
    <w:unhideWhenUsed/>
    <w:rsid w:val="001E4D62"/>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semiHidden/>
    <w:rsid w:val="001E4D62"/>
  </w:style>
  <w:style w:type="paragraph" w:styleId="BodyText">
    <w:name w:val="Body Text"/>
    <w:basedOn w:val="Normal"/>
    <w:link w:val="BodyTextChar1"/>
    <w:semiHidden/>
    <w:unhideWhenUsed/>
    <w:rsid w:val="001E4D62"/>
    <w:pPr>
      <w:suppressAutoHyphens/>
      <w:spacing w:after="120" w:line="240" w:lineRule="auto"/>
    </w:pPr>
    <w:rPr>
      <w:rFonts w:ascii="Calibri" w:eastAsia="Calibri" w:hAnsi="Calibri" w:cs="Times New Roman"/>
      <w:sz w:val="24"/>
      <w:szCs w:val="24"/>
      <w:lang w:val="ro-RO" w:eastAsia="ar-SA"/>
    </w:rPr>
  </w:style>
  <w:style w:type="character" w:customStyle="1" w:styleId="BodyTextChar">
    <w:name w:val="Body Text Char"/>
    <w:basedOn w:val="DefaultParagraphFont"/>
    <w:link w:val="BodyText"/>
    <w:uiPriority w:val="99"/>
    <w:semiHidden/>
    <w:rsid w:val="001E4D62"/>
  </w:style>
  <w:style w:type="character" w:customStyle="1" w:styleId="HeaderChar1">
    <w:name w:val="Header Char1"/>
    <w:basedOn w:val="DefaultParagraphFont"/>
    <w:link w:val="Header"/>
    <w:semiHidden/>
    <w:locked/>
    <w:rsid w:val="001E4D62"/>
    <w:rPr>
      <w:rFonts w:ascii="Calibri" w:eastAsia="Times New Roman" w:hAnsi="Calibri" w:cs="Times New Roman"/>
    </w:rPr>
  </w:style>
  <w:style w:type="character" w:customStyle="1" w:styleId="BodyTextChar1">
    <w:name w:val="Body Text Char1"/>
    <w:basedOn w:val="DefaultParagraphFont"/>
    <w:link w:val="BodyText"/>
    <w:semiHidden/>
    <w:locked/>
    <w:rsid w:val="001E4D62"/>
    <w:rPr>
      <w:rFonts w:ascii="Calibri" w:eastAsia="Calibri" w:hAnsi="Calibri" w:cs="Times New Roman"/>
      <w:sz w:val="24"/>
      <w:szCs w:val="24"/>
      <w:lang w:val="ro-RO" w:eastAsia="ar-SA"/>
    </w:rPr>
  </w:style>
</w:styles>
</file>

<file path=word/webSettings.xml><?xml version="1.0" encoding="utf-8"?>
<w:webSettings xmlns:r="http://schemas.openxmlformats.org/officeDocument/2006/relationships" xmlns:w="http://schemas.openxmlformats.org/wordprocessingml/2006/main">
  <w:divs>
    <w:div w:id="50058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3</cp:revision>
  <dcterms:created xsi:type="dcterms:W3CDTF">2021-11-04T07:56:00Z</dcterms:created>
  <dcterms:modified xsi:type="dcterms:W3CDTF">2021-11-04T09:08:00Z</dcterms:modified>
</cp:coreProperties>
</file>