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 O M Â N I A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COMUNA BUCOV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CONSILIUL LOCAL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427E02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PROIECT DE </w:t>
      </w:r>
      <w:r w:rsidR="00845000">
        <w:rPr>
          <w:rFonts w:ascii="Tahoma" w:hAnsi="Tahoma" w:cs="Tahoma"/>
          <w:sz w:val="28"/>
          <w:szCs w:val="28"/>
        </w:rPr>
        <w:t>HOTĂRÂRE Nr. 3</w:t>
      </w:r>
      <w:r>
        <w:rPr>
          <w:rFonts w:ascii="Tahoma" w:hAnsi="Tahoma" w:cs="Tahoma"/>
          <w:sz w:val="28"/>
          <w:szCs w:val="28"/>
        </w:rPr>
        <w:t>2/14</w:t>
      </w:r>
      <w:r w:rsidR="00845000">
        <w:rPr>
          <w:rFonts w:ascii="Tahoma" w:hAnsi="Tahoma" w:cs="Tahoma"/>
          <w:sz w:val="28"/>
          <w:szCs w:val="28"/>
        </w:rPr>
        <w:t xml:space="preserve">.03.2023 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aprobarea devizului general și actualizarea indicatorilor tehnico-economici  la faza de Proiect Tehnic  și Detalii de Execuție  ai obiectivului de investiții ”Construire teren minifotbal , amenajare  loc de joacă împrejmuire teren, Cartier Iulia Hașdeu , comuna Bucov, jud Prahova-inițiat de dl primar Savu Ion.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Bucov, </w:t>
      </w:r>
      <w:proofErr w:type="spellStart"/>
      <w:r>
        <w:rPr>
          <w:rFonts w:ascii="Tahoma" w:hAnsi="Tahoma" w:cs="Tahoma"/>
          <w:sz w:val="28"/>
          <w:szCs w:val="28"/>
        </w:rPr>
        <w:t>întrunit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şedinţa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ordinară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data de 20.03.2023;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ind w:firstLine="72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Având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</w:t>
      </w:r>
      <w:proofErr w:type="spellEnd"/>
      <w:r>
        <w:rPr>
          <w:rFonts w:ascii="Tahoma" w:hAnsi="Tahoma" w:cs="Tahoma"/>
          <w:sz w:val="28"/>
          <w:szCs w:val="28"/>
        </w:rPr>
        <w:t xml:space="preserve"> nr.8370/17.03.2023 </w:t>
      </w:r>
      <w:proofErr w:type="spellStart"/>
      <w:r>
        <w:rPr>
          <w:rFonts w:ascii="Tahoma" w:hAnsi="Tahoma" w:cs="Tahoma"/>
          <w:sz w:val="28"/>
          <w:szCs w:val="28"/>
        </w:rPr>
        <w:t>semnat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dl </w:t>
      </w:r>
      <w:proofErr w:type="spellStart"/>
      <w:r>
        <w:rPr>
          <w:rFonts w:ascii="Tahoma" w:hAnsi="Tahoma" w:cs="Tahoma"/>
          <w:sz w:val="28"/>
          <w:szCs w:val="28"/>
        </w:rPr>
        <w:t>Savu</w:t>
      </w:r>
      <w:proofErr w:type="spellEnd"/>
      <w:r>
        <w:rPr>
          <w:rFonts w:ascii="Tahoma" w:hAnsi="Tahoma" w:cs="Tahoma"/>
          <w:sz w:val="28"/>
          <w:szCs w:val="28"/>
        </w:rPr>
        <w:t xml:space="preserve"> Ion, </w:t>
      </w:r>
      <w:proofErr w:type="spellStart"/>
      <w:r>
        <w:rPr>
          <w:rFonts w:ascii="Tahoma" w:hAnsi="Tahoma" w:cs="Tahoma"/>
          <w:sz w:val="28"/>
          <w:szCs w:val="28"/>
        </w:rPr>
        <w:t>raportul</w:t>
      </w:r>
      <w:proofErr w:type="spellEnd"/>
      <w:r>
        <w:rPr>
          <w:rFonts w:ascii="Tahoma" w:hAnsi="Tahoma" w:cs="Tahoma"/>
          <w:sz w:val="28"/>
          <w:szCs w:val="28"/>
        </w:rPr>
        <w:t xml:space="preserve"> nr.8372/17.03.2023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consilier</w:t>
      </w:r>
      <w:proofErr w:type="spellEnd"/>
      <w:r>
        <w:rPr>
          <w:rFonts w:ascii="Tahoma" w:hAnsi="Tahoma" w:cs="Tahoma"/>
          <w:sz w:val="28"/>
          <w:szCs w:val="28"/>
        </w:rPr>
        <w:t xml:space="preserve"> urbanism </w:t>
      </w:r>
      <w:proofErr w:type="spellStart"/>
      <w:r>
        <w:rPr>
          <w:rFonts w:ascii="Tahoma" w:hAnsi="Tahoma" w:cs="Tahoma"/>
          <w:sz w:val="28"/>
          <w:szCs w:val="28"/>
        </w:rPr>
        <w:t>Maglan</w:t>
      </w:r>
      <w:proofErr w:type="spellEnd"/>
      <w:r>
        <w:rPr>
          <w:rFonts w:ascii="Tahoma" w:hAnsi="Tahoma" w:cs="Tahoma"/>
          <w:sz w:val="28"/>
          <w:szCs w:val="28"/>
        </w:rPr>
        <w:t xml:space="preserve"> Ana Maria,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care se </w:t>
      </w:r>
      <w:proofErr w:type="spellStart"/>
      <w:r>
        <w:rPr>
          <w:rFonts w:ascii="Tahoma" w:hAnsi="Tahoma" w:cs="Tahoma"/>
          <w:sz w:val="28"/>
          <w:szCs w:val="28"/>
        </w:rPr>
        <w:t>propune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devizului general și actualizarea indicatorilor tehnico-</w:t>
      </w:r>
      <w:proofErr w:type="gramStart"/>
      <w:r>
        <w:rPr>
          <w:rFonts w:ascii="Tahoma" w:hAnsi="Tahoma" w:cs="Tahoma"/>
          <w:bCs/>
          <w:sz w:val="28"/>
          <w:szCs w:val="28"/>
          <w:lang w:val="ro-RO"/>
        </w:rPr>
        <w:t>economici  la</w:t>
      </w:r>
      <w:proofErr w:type="gramEnd"/>
      <w:r>
        <w:rPr>
          <w:rFonts w:ascii="Tahoma" w:hAnsi="Tahoma" w:cs="Tahoma"/>
          <w:bCs/>
          <w:sz w:val="28"/>
          <w:szCs w:val="28"/>
          <w:lang w:val="ro-RO"/>
        </w:rPr>
        <w:t xml:space="preserve"> faza de Proiect Tehnic  și Detalii de Execuție  ai obiectivului de investiții ”Construire teren minifotbal , amenajare  loc de joacă împrejmuire teren, Cartier Iulia Hașdeu , comuna Bucov, jud Prahova.</w:t>
      </w:r>
    </w:p>
    <w:p w:rsidR="00845000" w:rsidRDefault="00845000" w:rsidP="00845000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conformitate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art.44 alin.1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nr.273/2006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locale, </w:t>
      </w:r>
      <w:proofErr w:type="spellStart"/>
      <w:r>
        <w:rPr>
          <w:rFonts w:ascii="Tahoma" w:hAnsi="Tahoma" w:cs="Tahoma"/>
          <w:sz w:val="28"/>
          <w:szCs w:val="28"/>
        </w:rPr>
        <w:t>modificată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art.10 alin.4 din </w:t>
      </w:r>
      <w:proofErr w:type="spellStart"/>
      <w:r>
        <w:rPr>
          <w:rFonts w:ascii="Tahoma" w:hAnsi="Tahoma" w:cs="Tahoma"/>
          <w:sz w:val="28"/>
          <w:szCs w:val="28"/>
        </w:rPr>
        <w:t>Hotărârea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nr.907/2016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etapele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elaborare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conţinutul-cadru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documentaţiilor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tehnico-economice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aferente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obiectivelor</w:t>
      </w:r>
      <w:proofErr w:type="spellEnd"/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proiectelor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investiţii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finanţate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fonduri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845000" w:rsidRDefault="00845000" w:rsidP="00845000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art.36 alin.2 </w:t>
      </w:r>
      <w:proofErr w:type="spellStart"/>
      <w:r>
        <w:rPr>
          <w:rFonts w:ascii="Tahoma" w:hAnsi="Tahoma" w:cs="Tahoma"/>
          <w:sz w:val="28"/>
          <w:szCs w:val="28"/>
        </w:rPr>
        <w:t>lit.b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alin.4 </w:t>
      </w:r>
      <w:proofErr w:type="spellStart"/>
      <w:r>
        <w:rPr>
          <w:rFonts w:ascii="Tahoma" w:hAnsi="Tahoma" w:cs="Tahoma"/>
          <w:sz w:val="28"/>
          <w:szCs w:val="28"/>
        </w:rPr>
        <w:t>lit.d</w:t>
      </w:r>
      <w:proofErr w:type="spellEnd"/>
      <w:r>
        <w:rPr>
          <w:rFonts w:ascii="Tahoma" w:hAnsi="Tahoma" w:cs="Tahoma"/>
          <w:sz w:val="28"/>
          <w:szCs w:val="28"/>
        </w:rPr>
        <w:t xml:space="preserve">, art.139 alin.3 </w:t>
      </w:r>
      <w:proofErr w:type="spellStart"/>
      <w:r>
        <w:rPr>
          <w:rFonts w:ascii="Tahoma" w:hAnsi="Tahoma" w:cs="Tahoma"/>
          <w:sz w:val="28"/>
          <w:szCs w:val="28"/>
        </w:rPr>
        <w:t>lit.e</w:t>
      </w:r>
      <w:proofErr w:type="spellEnd"/>
      <w:r>
        <w:rPr>
          <w:rFonts w:ascii="Tahoma" w:hAnsi="Tahoma" w:cs="Tahoma"/>
          <w:sz w:val="28"/>
          <w:szCs w:val="28"/>
        </w:rPr>
        <w:t xml:space="preserve">, art.154 alin.1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art.196 alin.1 </w:t>
      </w:r>
      <w:proofErr w:type="spellStart"/>
      <w:r>
        <w:rPr>
          <w:rFonts w:ascii="Tahoma" w:hAnsi="Tahoma" w:cs="Tahoma"/>
          <w:sz w:val="28"/>
          <w:szCs w:val="28"/>
        </w:rPr>
        <w:t>lit.a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Ordonanţa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Urgenţă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nr.57/2019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Pr="00347156" w:rsidRDefault="00845000" w:rsidP="0084500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47156">
        <w:rPr>
          <w:rFonts w:ascii="Tahoma" w:hAnsi="Tahoma" w:cs="Tahoma"/>
          <w:b/>
          <w:sz w:val="28"/>
          <w:szCs w:val="28"/>
        </w:rPr>
        <w:t>HOTĂRĂŞTE: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</w:rPr>
        <w:t>Art.1.</w:t>
      </w:r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devizul general și actualizarea indicatorilor tehnico-</w:t>
      </w:r>
      <w:proofErr w:type="gramStart"/>
      <w:r>
        <w:rPr>
          <w:rFonts w:ascii="Tahoma" w:hAnsi="Tahoma" w:cs="Tahoma"/>
          <w:bCs/>
          <w:sz w:val="28"/>
          <w:szCs w:val="28"/>
          <w:lang w:val="ro-RO"/>
        </w:rPr>
        <w:t>economici  la</w:t>
      </w:r>
      <w:proofErr w:type="gramEnd"/>
      <w:r>
        <w:rPr>
          <w:rFonts w:ascii="Tahoma" w:hAnsi="Tahoma" w:cs="Tahoma"/>
          <w:bCs/>
          <w:sz w:val="28"/>
          <w:szCs w:val="28"/>
          <w:lang w:val="ro-RO"/>
        </w:rPr>
        <w:t xml:space="preserve"> faza de Proiect Tehnic  și Detalii de Execuție  ai obiectivului de investiții ”Construire teren minifotbal , amenajare  loc de joacă împrejmuire teren, Cartier Iulia Hașdeu , comuna Bucov, jud Prahova,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conform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anexei</w:t>
      </w:r>
      <w:proofErr w:type="spellEnd"/>
      <w:r>
        <w:rPr>
          <w:rFonts w:ascii="Tahoma" w:hAnsi="Tahoma" w:cs="Tahoma"/>
          <w:sz w:val="28"/>
          <w:szCs w:val="28"/>
        </w:rPr>
        <w:t xml:space="preserve"> ”DEVIZ GENERAL-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proiectant</w:t>
      </w:r>
      <w:proofErr w:type="spellEnd"/>
      <w:r>
        <w:rPr>
          <w:rFonts w:ascii="Tahoma" w:hAnsi="Tahoma" w:cs="Tahoma"/>
          <w:sz w:val="28"/>
          <w:szCs w:val="28"/>
        </w:rPr>
        <w:t xml:space="preserve"> SC DV ARHITECURE SRL” , care face parte </w:t>
      </w:r>
      <w:proofErr w:type="spellStart"/>
      <w:r>
        <w:rPr>
          <w:rFonts w:ascii="Tahoma" w:hAnsi="Tahoma" w:cs="Tahoma"/>
          <w:sz w:val="28"/>
          <w:szCs w:val="28"/>
        </w:rPr>
        <w:t>integrantă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prezenta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hotărâre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Art.2.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Bucov</w:t>
      </w:r>
      <w:proofErr w:type="gramStart"/>
      <w:r>
        <w:rPr>
          <w:rFonts w:ascii="Tahoma" w:hAnsi="Tahoma" w:cs="Tahoma"/>
          <w:sz w:val="28"/>
          <w:szCs w:val="28"/>
        </w:rPr>
        <w:t>,jude</w:t>
      </w:r>
      <w:proofErr w:type="gramEnd"/>
      <w:r>
        <w:rPr>
          <w:rFonts w:ascii="Tahoma" w:hAnsi="Tahoma" w:cs="Tahoma"/>
          <w:sz w:val="28"/>
          <w:szCs w:val="28"/>
        </w:rPr>
        <w:t>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aparatul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duce la </w:t>
      </w:r>
      <w:proofErr w:type="spellStart"/>
      <w:r>
        <w:rPr>
          <w:rFonts w:ascii="Tahoma" w:hAnsi="Tahoma" w:cs="Tahoma"/>
          <w:sz w:val="28"/>
          <w:szCs w:val="28"/>
        </w:rPr>
        <w:t>îndeplinire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hotărâri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Art.3.</w:t>
      </w:r>
      <w:r>
        <w:rPr>
          <w:rFonts w:ascii="Tahoma" w:hAnsi="Tahoma" w:cs="Tahoma"/>
          <w:sz w:val="28"/>
          <w:szCs w:val="28"/>
        </w:rPr>
        <w:t xml:space="preserve">   </w:t>
      </w:r>
      <w:proofErr w:type="spellStart"/>
      <w:r>
        <w:rPr>
          <w:rFonts w:ascii="Tahoma" w:hAnsi="Tahoma" w:cs="Tahoma"/>
          <w:sz w:val="28"/>
          <w:szCs w:val="28"/>
        </w:rPr>
        <w:t>Prezenta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afișată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site-</w:t>
      </w:r>
      <w:proofErr w:type="spellStart"/>
      <w:r>
        <w:rPr>
          <w:rFonts w:ascii="Tahoma" w:hAnsi="Tahoma" w:cs="Tahoma"/>
          <w:sz w:val="28"/>
          <w:szCs w:val="28"/>
        </w:rPr>
        <w:t>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înaintată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Prefectului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interesate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grija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secretarului</w:t>
      </w:r>
      <w:proofErr w:type="spellEnd"/>
      <w:r>
        <w:rPr>
          <w:rFonts w:ascii="Tahoma" w:hAnsi="Tahoma" w:cs="Tahoma"/>
          <w:sz w:val="28"/>
          <w:szCs w:val="28"/>
        </w:rPr>
        <w:t xml:space="preserve"> general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județul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Președinte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ședință</w:t>
      </w:r>
      <w:proofErr w:type="spellEnd"/>
      <w:r>
        <w:rPr>
          <w:rFonts w:ascii="Tahoma" w:hAnsi="Tahoma" w:cs="Tahoma"/>
          <w:sz w:val="28"/>
          <w:szCs w:val="28"/>
        </w:rPr>
        <w:t xml:space="preserve">,                                   </w:t>
      </w:r>
    </w:p>
    <w:p w:rsidR="00845000" w:rsidRDefault="00845000" w:rsidP="0084500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Nicolescu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Nicolae</w:t>
      </w:r>
      <w:proofErr w:type="spellEnd"/>
      <w:r>
        <w:rPr>
          <w:rFonts w:ascii="Tahoma" w:hAnsi="Tahoma" w:cs="Tahoma"/>
          <w:sz w:val="28"/>
          <w:szCs w:val="28"/>
        </w:rPr>
        <w:t xml:space="preserve">     </w:t>
      </w:r>
      <w:r w:rsidRPr="00845000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             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Contrasemnează</w:t>
      </w:r>
      <w:proofErr w:type="spellEnd"/>
      <w:r>
        <w:rPr>
          <w:rFonts w:ascii="Tahoma" w:hAnsi="Tahoma" w:cs="Tahoma"/>
          <w:sz w:val="28"/>
          <w:szCs w:val="28"/>
        </w:rPr>
        <w:t>,</w:t>
      </w:r>
      <w:r w:rsidRPr="00845000">
        <w:rPr>
          <w:rFonts w:ascii="Tahoma" w:hAnsi="Tahoma" w:cs="Tahoma"/>
          <w:sz w:val="28"/>
          <w:szCs w:val="28"/>
        </w:rPr>
        <w:t xml:space="preserve"> </w:t>
      </w:r>
    </w:p>
    <w:p w:rsidR="00845000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Secretar General</w:t>
      </w:r>
      <w:r w:rsidRPr="00845000">
        <w:rPr>
          <w:rFonts w:ascii="Tahoma" w:hAnsi="Tahoma" w:cs="Tahoma"/>
          <w:sz w:val="28"/>
          <w:szCs w:val="28"/>
        </w:rPr>
        <w:t xml:space="preserve"> </w:t>
      </w:r>
    </w:p>
    <w:p w:rsidR="00E62C98" w:rsidRDefault="00845000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</w:t>
      </w:r>
      <w:proofErr w:type="spellStart"/>
      <w:r w:rsidRPr="00845000">
        <w:rPr>
          <w:rFonts w:ascii="Tahoma" w:hAnsi="Tahoma" w:cs="Tahoma"/>
          <w:sz w:val="28"/>
          <w:szCs w:val="28"/>
        </w:rPr>
        <w:t>Nae</w:t>
      </w:r>
      <w:proofErr w:type="spellEnd"/>
      <w:r w:rsidRPr="0084500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45000">
        <w:rPr>
          <w:rFonts w:ascii="Tahoma" w:hAnsi="Tahoma" w:cs="Tahoma"/>
          <w:sz w:val="28"/>
          <w:szCs w:val="28"/>
        </w:rPr>
        <w:t>Florentina</w:t>
      </w:r>
      <w:proofErr w:type="spellEnd"/>
      <w:r w:rsidRPr="00845000">
        <w:rPr>
          <w:rFonts w:ascii="Tahoma" w:hAnsi="Tahoma" w:cs="Tahoma"/>
          <w:sz w:val="28"/>
          <w:szCs w:val="28"/>
        </w:rPr>
        <w:t xml:space="preserve"> Cristina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27E02" w:rsidRDefault="00427E02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27E02" w:rsidRDefault="00427E02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27E02" w:rsidRDefault="00427E02" w:rsidP="0084500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27E02" w:rsidRPr="00845000" w:rsidRDefault="00427E02" w:rsidP="00845000">
      <w:pPr>
        <w:spacing w:after="0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>PROIECT INITIAT DE PRIMAR, SAVU ION</w:t>
      </w:r>
    </w:p>
    <w:sectPr w:rsidR="00427E02" w:rsidRPr="00845000" w:rsidSect="00E6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000"/>
    <w:rsid w:val="001908BB"/>
    <w:rsid w:val="00347156"/>
    <w:rsid w:val="00427E02"/>
    <w:rsid w:val="00845000"/>
    <w:rsid w:val="00E6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2023-03-20T08:12:00Z</cp:lastPrinted>
  <dcterms:created xsi:type="dcterms:W3CDTF">2023-03-20T08:04:00Z</dcterms:created>
  <dcterms:modified xsi:type="dcterms:W3CDTF">2023-03-20T10:47:00Z</dcterms:modified>
</cp:coreProperties>
</file>