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93" w:rsidRDefault="00B70793" w:rsidP="00B70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O M Â N I A</w:t>
      </w:r>
    </w:p>
    <w:p w:rsidR="00B70793" w:rsidRDefault="00B70793" w:rsidP="00B707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JUDEȚUL PRAHOVA</w:t>
      </w:r>
    </w:p>
    <w:p w:rsidR="00B70793" w:rsidRDefault="00B70793" w:rsidP="00B707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COMUNA BUCOV</w:t>
      </w:r>
    </w:p>
    <w:p w:rsidR="00B70793" w:rsidRDefault="00B70793" w:rsidP="00B70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 LOCAL</w:t>
      </w:r>
    </w:p>
    <w:p w:rsidR="00B70793" w:rsidRDefault="00B70793" w:rsidP="00B707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70793" w:rsidRDefault="00B26C29" w:rsidP="00B70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Proiect de </w:t>
      </w:r>
      <w:r w:rsidR="00D84D7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H</w:t>
      </w:r>
      <w:r w:rsidR="00B70793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otărâre</w:t>
      </w:r>
      <w:r w:rsidR="00F85AFB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r w:rsidR="00B70793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nr.</w:t>
      </w:r>
      <w:r w:rsidR="00324E6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6</w:t>
      </w:r>
      <w:r w:rsidR="00324E6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/0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2</w:t>
      </w:r>
      <w:r w:rsidR="00324E6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.11.2023</w:t>
      </w:r>
    </w:p>
    <w:p w:rsidR="00B70793" w:rsidRDefault="00B70793" w:rsidP="00324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privind introducerea în domeniul privat al comunei Bucov a</w:t>
      </w:r>
      <w:r w:rsidR="005A7F7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un</w:t>
      </w:r>
      <w:r w:rsidR="00324E6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ui</w:t>
      </w:r>
      <w:r w:rsidR="005A7F7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imobil</w:t>
      </w:r>
      <w:r w:rsidR="005A7F7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teren</w:t>
      </w:r>
      <w:r w:rsidR="005A7F7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 </w:t>
      </w:r>
      <w:r w:rsidR="00324E6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472 mp , situat în Tarla nr.52, parcela Cc 2132/91, comuna Bucov, județúl Prahova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Având în vedere:</w:t>
      </w:r>
    </w:p>
    <w:p w:rsidR="00B70793" w:rsidRPr="00324E68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41815">
        <w:rPr>
          <w:rFonts w:ascii="Times New Roman" w:hAnsi="Times New Roman" w:cs="Times New Roman"/>
          <w:sz w:val="28"/>
          <w:szCs w:val="28"/>
          <w:lang w:val="ro-RO"/>
        </w:rPr>
        <w:t>Propunerea comisiei de inventariere pentru introducerea în do</w:t>
      </w:r>
      <w:r w:rsidR="00D41815">
        <w:rPr>
          <w:rFonts w:ascii="Times New Roman" w:hAnsi="Times New Roman" w:cs="Times New Roman"/>
          <w:sz w:val="28"/>
          <w:szCs w:val="28"/>
          <w:lang w:val="ro-RO"/>
        </w:rPr>
        <w:t xml:space="preserve">meniul privat al comunei Bucov </w:t>
      </w:r>
      <w:r w:rsidR="00D41815" w:rsidRPr="00D41815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324E68">
        <w:rPr>
          <w:rFonts w:ascii="Times New Roman" w:hAnsi="Times New Roman" w:cs="Times New Roman"/>
          <w:sz w:val="28"/>
          <w:szCs w:val="28"/>
          <w:lang w:val="ro-RO"/>
        </w:rPr>
        <w:t xml:space="preserve">unui imobil </w:t>
      </w:r>
      <w:r w:rsidR="00324E68" w:rsidRPr="00324E68">
        <w:rPr>
          <w:rFonts w:ascii="Times New Roman" w:hAnsi="Times New Roman" w:cs="Times New Roman"/>
          <w:sz w:val="28"/>
          <w:szCs w:val="28"/>
          <w:lang w:val="ro-RO"/>
        </w:rPr>
        <w:t xml:space="preserve">teren  472 mp , situat în Tarla nr.52, parcela Cc 2132/91, comuna Bucov, județúl Prahova </w:t>
      </w:r>
      <w:r w:rsidR="00D41815" w:rsidRPr="00324E68">
        <w:rPr>
          <w:rFonts w:ascii="Times New Roman" w:hAnsi="Times New Roman" w:cs="Times New Roman"/>
          <w:sz w:val="28"/>
          <w:szCs w:val="28"/>
          <w:lang w:val="ro-RO"/>
        </w:rPr>
        <w:t xml:space="preserve"> ;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Referatul biroului registru agricol ,cadastru și mediu nr. </w:t>
      </w:r>
      <w:r w:rsidR="00324E68">
        <w:rPr>
          <w:rFonts w:ascii="Times New Roman" w:hAnsi="Times New Roman" w:cs="Times New Roman"/>
          <w:sz w:val="28"/>
          <w:szCs w:val="28"/>
          <w:lang w:val="ro-RO"/>
        </w:rPr>
        <w:t>21504/03.11.2023</w:t>
      </w:r>
      <w:r w:rsidR="00D41815">
        <w:rPr>
          <w:rFonts w:ascii="Times New Roman" w:hAnsi="Times New Roman" w:cs="Times New Roman"/>
          <w:sz w:val="28"/>
          <w:szCs w:val="28"/>
          <w:lang w:val="ro-RO"/>
        </w:rPr>
        <w:t xml:space="preserve"> .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Raportul de specialitate  nr </w:t>
      </w:r>
      <w:r w:rsidR="00A86BD3">
        <w:rPr>
          <w:rFonts w:ascii="Times New Roman" w:hAnsi="Times New Roman" w:cs="Times New Roman"/>
          <w:sz w:val="28"/>
          <w:szCs w:val="28"/>
          <w:lang w:val="ro-RO"/>
        </w:rPr>
        <w:t>21506/03.11.2023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întocmit de consilier juridic Badea Georgiana Alina al cărui conținut cuprinde faptul că terenul nu este în litigiu;</w:t>
      </w:r>
    </w:p>
    <w:p w:rsidR="00D41815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Referatul de aprobare al dlui primar Savu</w:t>
      </w:r>
      <w:r w:rsidR="00D41815">
        <w:rPr>
          <w:rFonts w:ascii="Times New Roman" w:hAnsi="Times New Roman" w:cs="Times New Roman"/>
          <w:sz w:val="28"/>
          <w:szCs w:val="28"/>
          <w:lang w:val="ro-RO"/>
        </w:rPr>
        <w:t xml:space="preserve"> Ion  înregistrat sub nr.</w:t>
      </w:r>
      <w:r w:rsidR="00324E68">
        <w:rPr>
          <w:rFonts w:ascii="Times New Roman" w:hAnsi="Times New Roman" w:cs="Times New Roman"/>
          <w:sz w:val="28"/>
          <w:szCs w:val="28"/>
          <w:lang w:val="ro-RO"/>
        </w:rPr>
        <w:t>21505/03.11.2023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Legea nr 7/1996 a cadastrului și publicității imobiliare , republicată cu modificările și completările ulterioare;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temeiul art 109, art 129 alin (2) , lit ”c”, alin (4) lit” f ”  , alin (6) lit ” b” și ”c”  si art 139 alin (3)  lit ”e”  și ”g”  si art 196 alin 1 lit (a) din Codul Administrativ  aprobat prin Ordonanța de urgență nr 57/2019.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 Local al comunei Bucov, adoptă prezenta hotărâre: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41815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542E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Art.1.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Se aprobă introducerea în domeniul privat al comunei Bucov  a imo</w:t>
      </w:r>
      <w:r w:rsidR="00D41815">
        <w:rPr>
          <w:rFonts w:ascii="Times New Roman" w:hAnsi="Times New Roman" w:cs="Times New Roman"/>
          <w:sz w:val="28"/>
          <w:szCs w:val="28"/>
          <w:lang w:val="ro-RO"/>
        </w:rPr>
        <w:t>bil</w:t>
      </w:r>
      <w:r w:rsidR="00BA542E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D41815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BA542E" w:rsidRPr="00BA542E" w:rsidRDefault="00D41815" w:rsidP="00BA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542E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862192" w:rsidRPr="00BA542E">
        <w:rPr>
          <w:rFonts w:ascii="Times New Roman" w:hAnsi="Times New Roman" w:cs="Times New Roman"/>
          <w:sz w:val="28"/>
          <w:szCs w:val="28"/>
          <w:lang w:val="ro-RO"/>
        </w:rPr>
        <w:t xml:space="preserve">Teren în suprafață de </w:t>
      </w:r>
      <w:r w:rsidR="00BA542E" w:rsidRPr="00BA542E">
        <w:rPr>
          <w:rFonts w:ascii="Times New Roman" w:hAnsi="Times New Roman" w:cs="Times New Roman"/>
          <w:sz w:val="28"/>
          <w:szCs w:val="28"/>
          <w:lang w:val="ro-RO"/>
        </w:rPr>
        <w:t>472 mp , situat în Tarla nr.52, parcela Cc 2132/91, comuna Bucov, județúl Prahova</w:t>
      </w:r>
    </w:p>
    <w:p w:rsidR="00862192" w:rsidRDefault="00862192" w:rsidP="00BA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542E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Art.2.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Prezenta hotărâre va fi înaintată în copie Instituției Prefectului județul Prahova pentru verificare legalitate și va fi afișată pe site-ul primăriei comunei Bucov.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85AFB" w:rsidRDefault="00F85AFB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Președinte de ședință,                          Contrasemnează,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F85AFB">
        <w:rPr>
          <w:rFonts w:ascii="Times New Roman" w:hAnsi="Times New Roman" w:cs="Times New Roman"/>
          <w:sz w:val="28"/>
          <w:szCs w:val="28"/>
          <w:lang w:val="ro-RO"/>
        </w:rPr>
        <w:t>NICOLESCU NICOLAE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Secretar general al comunei Bucov</w:t>
      </w:r>
    </w:p>
    <w:p w:rsidR="00946594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Nae Florentina Cristina</w:t>
      </w:r>
    </w:p>
    <w:p w:rsidR="00946594" w:rsidRDefault="00F85AFB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Hotararea s-a adoptat cu 17 voturi ”pentru”</w:t>
      </w:r>
    </w:p>
    <w:p w:rsidR="00F85AFB" w:rsidRDefault="00F85AFB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17 consilieri în funcție, 17 consilieri prezenți</w:t>
      </w:r>
    </w:p>
    <w:p w:rsidR="00946594" w:rsidRDefault="00946594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6594" w:rsidRDefault="00946594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6594" w:rsidRDefault="00946594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 O M Â N I A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JUDEȚUL PRAHOVA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COMUNA BUCOV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PRIMARIA                                            Nr </w:t>
      </w:r>
      <w:r w:rsidR="009E48CD">
        <w:rPr>
          <w:rFonts w:ascii="Times New Roman" w:hAnsi="Times New Roman" w:cs="Times New Roman"/>
          <w:b/>
          <w:sz w:val="28"/>
          <w:szCs w:val="28"/>
          <w:lang w:val="ro-RO"/>
        </w:rPr>
        <w:t>21507/03.11.2023</w:t>
      </w:r>
    </w:p>
    <w:p w:rsidR="005C24ED" w:rsidRDefault="003F0C5C" w:rsidP="00B70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</w:p>
    <w:p w:rsidR="005C24ED" w:rsidRPr="00B704E2" w:rsidRDefault="005C24ED" w:rsidP="00B7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</w:t>
      </w:r>
      <w:r w:rsidR="003F0C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Proces verbal </w:t>
      </w:r>
    </w:p>
    <w:p w:rsidR="00B70793" w:rsidRDefault="00B70793" w:rsidP="00B707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Comisia specială pentru actualizarea inventarului domeniului public  și privat al comunei Bucov, județul Prahova , cu  următoarea componență:</w:t>
      </w:r>
    </w:p>
    <w:p w:rsidR="00B70793" w:rsidRDefault="00B70793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Președinte: Savu Ion –primarul comunei Bucov</w:t>
      </w:r>
    </w:p>
    <w:p w:rsidR="003F0C5C" w:rsidRDefault="003F0C5C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Secretar comisie : Nae Florentina Cristina –secretar general comuna Bucov</w:t>
      </w:r>
    </w:p>
    <w:p w:rsidR="005C24ED" w:rsidRDefault="005C24ED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Membrii : Tănase Ionuț -șef birou financiar contabil</w:t>
      </w:r>
    </w:p>
    <w:p w:rsidR="00B70793" w:rsidRDefault="00B70793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Rob Adriana -șef birou registru agricol , cadastru și mediu</w:t>
      </w:r>
    </w:p>
    <w:p w:rsidR="00B70793" w:rsidRDefault="00B70793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Neagu Constanța – consilier cadastru </w:t>
      </w:r>
    </w:p>
    <w:p w:rsidR="00B70793" w:rsidRDefault="00B70793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Badea Georgiana Alina- consilier juridic</w:t>
      </w:r>
    </w:p>
    <w:p w:rsidR="00B70793" w:rsidRDefault="00B70793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Maglan Ana Maria- consilier urbanism și amenajarea teritoriului   </w:t>
      </w:r>
    </w:p>
    <w:p w:rsidR="005C24ED" w:rsidRDefault="005C24ED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propune primarului comunei Bucov inițierea  unui proiect de hotărâre privind </w:t>
      </w:r>
    </w:p>
    <w:p w:rsidR="003F0C5C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introducerea  în domeniul privat al comunei Bucov a terenu</w:t>
      </w:r>
      <w:r w:rsidR="00B704E2">
        <w:rPr>
          <w:rFonts w:ascii="Times New Roman" w:hAnsi="Times New Roman" w:cs="Times New Roman"/>
          <w:sz w:val="28"/>
          <w:szCs w:val="28"/>
          <w:lang w:val="ro-RO"/>
        </w:rPr>
        <w:t>lui</w:t>
      </w:r>
      <w:r w:rsidR="003F0C5C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B704E2" w:rsidRPr="00BA542E" w:rsidRDefault="00B704E2" w:rsidP="00B7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A542E">
        <w:rPr>
          <w:rFonts w:ascii="Times New Roman" w:hAnsi="Times New Roman" w:cs="Times New Roman"/>
          <w:sz w:val="28"/>
          <w:szCs w:val="28"/>
          <w:lang w:val="ro-RO"/>
        </w:rPr>
        <w:t>1.Teren în suprafață de 472 mp , situat în Tarla nr.52, parcela Cc 2132/91, comuna Bucov, județúl Prahova</w:t>
      </w:r>
    </w:p>
    <w:p w:rsidR="003F0C5C" w:rsidRDefault="003F0C5C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Data ,                                                Semnatura,</w:t>
      </w:r>
    </w:p>
    <w:p w:rsidR="003F0C5C" w:rsidRDefault="003F0C5C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B704E2">
        <w:rPr>
          <w:rFonts w:ascii="Times New Roman" w:hAnsi="Times New Roman" w:cs="Times New Roman"/>
          <w:sz w:val="28"/>
          <w:szCs w:val="28"/>
          <w:lang w:val="ro-RO"/>
        </w:rPr>
        <w:t>03,11,2023</w:t>
      </w:r>
      <w:r w:rsidR="00B70793">
        <w:rPr>
          <w:rFonts w:ascii="Times New Roman" w:hAnsi="Times New Roman" w:cs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B70793" w:rsidRDefault="003F0C5C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</w:t>
      </w:r>
      <w:r w:rsidR="00B70793">
        <w:rPr>
          <w:rFonts w:ascii="Times New Roman" w:hAnsi="Times New Roman" w:cs="Times New Roman"/>
          <w:sz w:val="28"/>
          <w:szCs w:val="28"/>
          <w:lang w:val="ro-RO"/>
        </w:rPr>
        <w:t xml:space="preserve">  Savu Ion </w:t>
      </w:r>
    </w:p>
    <w:p w:rsidR="00B70793" w:rsidRDefault="00B70793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Nae Florentina Cristina </w:t>
      </w:r>
    </w:p>
    <w:p w:rsidR="00B70793" w:rsidRDefault="00B70793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Tănase Ionuț </w:t>
      </w:r>
    </w:p>
    <w:p w:rsidR="00B70793" w:rsidRDefault="00B70793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Rob Adriana </w:t>
      </w:r>
    </w:p>
    <w:p w:rsidR="00B70793" w:rsidRDefault="00B70793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Neagu Constanța  </w:t>
      </w:r>
    </w:p>
    <w:p w:rsidR="00B70793" w:rsidRDefault="00B70793" w:rsidP="00B70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Badea Georgiana Alina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Maglan Ana Maria     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0C5C" w:rsidRDefault="003F0C5C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0C5C" w:rsidRDefault="003F0C5C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0C5C" w:rsidRDefault="003F0C5C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 O M Â N I A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JUDEȚUL PRAHOVA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COMUNA BUCOV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BIROU REGISTRU AGRICOL CADASTRU ȘI MEDIU </w:t>
      </w:r>
    </w:p>
    <w:p w:rsidR="00B70793" w:rsidRDefault="00B70793" w:rsidP="00B7079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Nr </w:t>
      </w:r>
      <w:r w:rsidR="00F07B49">
        <w:rPr>
          <w:rFonts w:ascii="Times New Roman" w:hAnsi="Times New Roman" w:cs="Times New Roman"/>
          <w:sz w:val="28"/>
          <w:szCs w:val="28"/>
          <w:lang w:val="ro-RO"/>
        </w:rPr>
        <w:t>2150</w:t>
      </w:r>
      <w:r w:rsidR="008E719E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4527CC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F07B49">
        <w:rPr>
          <w:rFonts w:ascii="Times New Roman" w:hAnsi="Times New Roman" w:cs="Times New Roman"/>
          <w:sz w:val="28"/>
          <w:szCs w:val="28"/>
          <w:lang w:val="ro-RO"/>
        </w:rPr>
        <w:t>03</w:t>
      </w:r>
      <w:r w:rsidR="004527CC">
        <w:rPr>
          <w:rFonts w:ascii="Times New Roman" w:hAnsi="Times New Roman" w:cs="Times New Roman"/>
          <w:sz w:val="28"/>
          <w:szCs w:val="28"/>
          <w:lang w:val="ro-RO"/>
        </w:rPr>
        <w:t>.11</w:t>
      </w:r>
      <w:r>
        <w:rPr>
          <w:rFonts w:ascii="Times New Roman" w:hAnsi="Times New Roman" w:cs="Times New Roman"/>
          <w:sz w:val="28"/>
          <w:szCs w:val="28"/>
          <w:lang w:val="ro-RO"/>
        </w:rPr>
        <w:t>.202</w:t>
      </w:r>
      <w:r w:rsidR="00F07B49">
        <w:rPr>
          <w:rFonts w:ascii="Times New Roman" w:hAnsi="Times New Roman" w:cs="Times New Roman"/>
          <w:sz w:val="28"/>
          <w:szCs w:val="28"/>
          <w:lang w:val="ro-RO"/>
        </w:rPr>
        <w:t>3</w:t>
      </w:r>
    </w:p>
    <w:p w:rsidR="00B70793" w:rsidRDefault="00B70793" w:rsidP="00B707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B70793" w:rsidRDefault="00B70793" w:rsidP="00B707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REFERAT </w:t>
      </w:r>
    </w:p>
    <w:p w:rsidR="00B70793" w:rsidRDefault="00B70793" w:rsidP="00B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B70793" w:rsidRDefault="00B70793" w:rsidP="00B7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18/1991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republicata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 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oraselor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municipiilor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judetelor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alcatuit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dobandite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modurile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prevazute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dezafectate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public. El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supus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dispozitiilor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prevede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altfel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793" w:rsidRDefault="00B70793" w:rsidP="00B70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B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B0"/>
          <w:sz w:val="28"/>
          <w:szCs w:val="28"/>
        </w:rPr>
        <w:t xml:space="preserve">  </w:t>
      </w:r>
    </w:p>
    <w:p w:rsidR="00B70793" w:rsidRDefault="00B70793" w:rsidP="00B7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Fondul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funciar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in mod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corespunzator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celelalte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drepturi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inregistrate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evidenta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funciara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publicitate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imobiliara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prevazute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0793" w:rsidRDefault="00B70793" w:rsidP="00B7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0793" w:rsidRDefault="00B70793" w:rsidP="00B7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9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9000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pot face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dreptului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drepturi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titulari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juridice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apartine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domeniului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793" w:rsidRDefault="00B70793" w:rsidP="00B7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9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9000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national,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public,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apartine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asemenea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public,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apartine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oraselor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municipiilor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B70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judetelor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E719E" w:rsidRPr="00BA542E" w:rsidRDefault="00B70793" w:rsidP="008E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Prin urmare propunem inventarierea în dome</w:t>
      </w:r>
      <w:r w:rsidR="00E03E30">
        <w:rPr>
          <w:rFonts w:ascii="Times New Roman" w:hAnsi="Times New Roman" w:cs="Times New Roman"/>
          <w:sz w:val="28"/>
          <w:szCs w:val="28"/>
          <w:lang w:val="ro-RO"/>
        </w:rPr>
        <w:t>niul privat al comunei Bucov a terenu</w:t>
      </w:r>
      <w:r w:rsidR="00B704E2">
        <w:rPr>
          <w:rFonts w:ascii="Times New Roman" w:hAnsi="Times New Roman" w:cs="Times New Roman"/>
          <w:sz w:val="28"/>
          <w:szCs w:val="28"/>
          <w:lang w:val="ro-RO"/>
        </w:rPr>
        <w:t xml:space="preserve">lui </w:t>
      </w:r>
      <w:r w:rsidR="008E719E" w:rsidRPr="00BA542E">
        <w:rPr>
          <w:rFonts w:ascii="Times New Roman" w:hAnsi="Times New Roman" w:cs="Times New Roman"/>
          <w:sz w:val="28"/>
          <w:szCs w:val="28"/>
          <w:lang w:val="ro-RO"/>
        </w:rPr>
        <w:t>în suprafață de 472 mp , situat în Tarla nr.52, parcela Cc 2132/91, comuna Bucov, județúl Prahova</w:t>
      </w:r>
    </w:p>
    <w:p w:rsidR="008E719E" w:rsidRDefault="008E719E" w:rsidP="008E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E03E30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7079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Sef birou ,                               Consilier,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Rob Adriana                       Neagu Constanța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 O M Ă N I A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JUDEȚUL PRAHOVA 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COMUNA BUCOV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PRIMARIA</w:t>
      </w:r>
    </w:p>
    <w:p w:rsidR="00B70793" w:rsidRDefault="008E719E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21506/03</w:t>
      </w:r>
      <w:r w:rsidR="000E799B">
        <w:rPr>
          <w:rFonts w:ascii="Times New Roman" w:hAnsi="Times New Roman" w:cs="Times New Roman"/>
          <w:sz w:val="24"/>
          <w:szCs w:val="24"/>
          <w:lang w:val="ro-RO"/>
        </w:rPr>
        <w:t>.11.202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0E799B" w:rsidRDefault="000E799B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0793" w:rsidRDefault="00B70793" w:rsidP="000E7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Raport de specialitate 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Inventarul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bunurilor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alcatuiesc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unitatii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administrativ-teritoriale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intocmeste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actualizeaza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comisie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special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constituita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condusa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executiva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o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alta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imputernicita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exercite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atributiile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respective,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793" w:rsidRDefault="00B70793" w:rsidP="00B7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  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prevazuta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constituie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dispozitia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autoritatii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executive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fiecarei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unitati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administrativ-teritoriale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  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obligatia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actualiza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inventarul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bunurilor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alcatuiesc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unitatii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administrativ-teritoriale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Inventarul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aproba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autoritatii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deliberative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fiecarei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unitati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administrativ-teritoriale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B70793" w:rsidRDefault="00B70793" w:rsidP="00B7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B70793" w:rsidRDefault="00B70793" w:rsidP="00B70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national,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in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public,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apartine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local,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asemenea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public,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apartine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oraselor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municipiilor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judetelor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1158C" w:rsidRDefault="0071158C" w:rsidP="007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Următo</w:t>
      </w:r>
      <w:r w:rsidR="008E719E">
        <w:rPr>
          <w:rFonts w:ascii="Times New Roman" w:hAnsi="Times New Roman" w:cs="Times New Roman"/>
          <w:sz w:val="28"/>
          <w:szCs w:val="28"/>
          <w:lang w:val="ro-RO"/>
        </w:rPr>
        <w:t>rul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teren</w:t>
      </w:r>
      <w:r w:rsidR="008E719E">
        <w:rPr>
          <w:rFonts w:ascii="Times New Roman" w:hAnsi="Times New Roman" w:cs="Times New Roman"/>
          <w:sz w:val="28"/>
          <w:szCs w:val="28"/>
          <w:lang w:val="ro-RO"/>
        </w:rPr>
        <w:t xml:space="preserve"> tre</w:t>
      </w:r>
      <w:r>
        <w:rPr>
          <w:rFonts w:ascii="Times New Roman" w:hAnsi="Times New Roman" w:cs="Times New Roman"/>
          <w:sz w:val="28"/>
          <w:szCs w:val="28"/>
          <w:lang w:val="ro-RO"/>
        </w:rPr>
        <w:t>buie introdus în domeniul privat:</w:t>
      </w:r>
    </w:p>
    <w:p w:rsidR="008E719E" w:rsidRPr="00BA542E" w:rsidRDefault="008E719E" w:rsidP="008E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Teren </w:t>
      </w:r>
      <w:r w:rsidRPr="00BA542E">
        <w:rPr>
          <w:rFonts w:ascii="Times New Roman" w:hAnsi="Times New Roman" w:cs="Times New Roman"/>
          <w:sz w:val="28"/>
          <w:szCs w:val="28"/>
          <w:lang w:val="ro-RO"/>
        </w:rPr>
        <w:t>în suprafață de 472 mp , situat în Tarla nr.52, parcela Cc 2132/91, comuna Bucov, județúl Prahova</w:t>
      </w:r>
    </w:p>
    <w:p w:rsidR="008E719E" w:rsidRDefault="008E719E" w:rsidP="008E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1158C" w:rsidRDefault="0071158C" w:rsidP="007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1158C" w:rsidRDefault="0071158C" w:rsidP="0071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Consilier juridic,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Badea Georgiana  Alina 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1158C" w:rsidRDefault="0071158C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 O M Ă N I A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JUDEȚUL PRAHOVA 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COMUNA BUCOV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PRIMARIA</w:t>
      </w:r>
    </w:p>
    <w:p w:rsidR="00B70793" w:rsidRDefault="008E719E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21506/03,11,2023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70793" w:rsidRDefault="00B70793" w:rsidP="00E30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Referat de aprobare 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70793" w:rsidRDefault="00B70793" w:rsidP="00B70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Având în vedere referatul comisiei de inventariere  dar și raportul de specialitate al consilierului juridic din cadrul primăriei comunei Bucov ,</w:t>
      </w:r>
    </w:p>
    <w:p w:rsidR="00B70793" w:rsidRDefault="00B70793" w:rsidP="00B70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referatul  biroului registru agricol cadastru si mediu </w:t>
      </w:r>
      <w:r w:rsidR="008E719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70793" w:rsidRDefault="00B70793" w:rsidP="00B70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Stiind terenul liber nerevendicat si fără niciun litigiu ,</w:t>
      </w:r>
    </w:p>
    <w:p w:rsidR="008E719E" w:rsidRDefault="00B70793" w:rsidP="008E7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 inițiat proiectul de hotărâre privind introducerea în domeniul priv</w:t>
      </w:r>
      <w:r w:rsidR="00E30670">
        <w:rPr>
          <w:rFonts w:ascii="Times New Roman" w:hAnsi="Times New Roman" w:cs="Times New Roman"/>
          <w:sz w:val="28"/>
          <w:szCs w:val="28"/>
          <w:lang w:val="ro-RO"/>
        </w:rPr>
        <w:t>at al comunei Bucov a imobil</w:t>
      </w:r>
      <w:r w:rsidR="008E719E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E3067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E719E" w:rsidRPr="00BA542E" w:rsidRDefault="008E719E" w:rsidP="008E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Teren </w:t>
      </w:r>
      <w:r w:rsidRPr="00BA542E">
        <w:rPr>
          <w:rFonts w:ascii="Times New Roman" w:hAnsi="Times New Roman" w:cs="Times New Roman"/>
          <w:sz w:val="28"/>
          <w:szCs w:val="28"/>
          <w:lang w:val="ro-RO"/>
        </w:rPr>
        <w:t>în suprafață de 472 mp , situat în Tarla nr.52, parcela Cc 2132/91, comuna Bucov, județúl Prahova</w:t>
      </w:r>
    </w:p>
    <w:p w:rsidR="00B70793" w:rsidRDefault="008E719E" w:rsidP="008E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70793">
        <w:rPr>
          <w:rFonts w:ascii="Times New Roman" w:hAnsi="Times New Roman" w:cs="Times New Roman"/>
          <w:sz w:val="28"/>
          <w:szCs w:val="28"/>
          <w:lang w:val="ro-RO"/>
        </w:rPr>
        <w:t>entru a fi administrat</w:t>
      </w:r>
      <w:r w:rsidR="00E3067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B70793">
        <w:rPr>
          <w:rFonts w:ascii="Times New Roman" w:hAnsi="Times New Roman" w:cs="Times New Roman"/>
          <w:sz w:val="28"/>
          <w:szCs w:val="28"/>
          <w:lang w:val="ro-RO"/>
        </w:rPr>
        <w:t xml:space="preserve"> în conformitate cu prevederile legale în vigoare de către consiliul Local Bucov .</w:t>
      </w:r>
    </w:p>
    <w:p w:rsidR="00B70793" w:rsidRDefault="00B70793" w:rsidP="00B70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0793" w:rsidRDefault="00B70793" w:rsidP="00B70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PRIMAR,</w:t>
      </w:r>
    </w:p>
    <w:p w:rsidR="00B70793" w:rsidRDefault="00B70793" w:rsidP="00B70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SAVU ION </w:t>
      </w:r>
    </w:p>
    <w:p w:rsidR="00B70793" w:rsidRDefault="00B70793" w:rsidP="00B70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E53045" w:rsidRDefault="00E53045"/>
    <w:sectPr w:rsidR="00E53045" w:rsidSect="00BA542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793"/>
    <w:rsid w:val="000B69D0"/>
    <w:rsid w:val="000E799B"/>
    <w:rsid w:val="0014775F"/>
    <w:rsid w:val="00324E68"/>
    <w:rsid w:val="003F0C5C"/>
    <w:rsid w:val="004527CC"/>
    <w:rsid w:val="005A7F7D"/>
    <w:rsid w:val="005C24ED"/>
    <w:rsid w:val="0068627B"/>
    <w:rsid w:val="0071158C"/>
    <w:rsid w:val="00724DA5"/>
    <w:rsid w:val="007E5C93"/>
    <w:rsid w:val="00862192"/>
    <w:rsid w:val="008E719E"/>
    <w:rsid w:val="00946594"/>
    <w:rsid w:val="009E48CD"/>
    <w:rsid w:val="00A73E70"/>
    <w:rsid w:val="00A86BD3"/>
    <w:rsid w:val="00B257E1"/>
    <w:rsid w:val="00B26C29"/>
    <w:rsid w:val="00B704E2"/>
    <w:rsid w:val="00B70793"/>
    <w:rsid w:val="00BA542E"/>
    <w:rsid w:val="00D41815"/>
    <w:rsid w:val="00D84D72"/>
    <w:rsid w:val="00E03E30"/>
    <w:rsid w:val="00E27A45"/>
    <w:rsid w:val="00E30670"/>
    <w:rsid w:val="00E469A0"/>
    <w:rsid w:val="00E53045"/>
    <w:rsid w:val="00E91F66"/>
    <w:rsid w:val="00F07B49"/>
    <w:rsid w:val="00F8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32</cp:revision>
  <cp:lastPrinted>2023-11-07T10:07:00Z</cp:lastPrinted>
  <dcterms:created xsi:type="dcterms:W3CDTF">2022-11-17T12:09:00Z</dcterms:created>
  <dcterms:modified xsi:type="dcterms:W3CDTF">2023-12-08T08:05:00Z</dcterms:modified>
</cp:coreProperties>
</file>