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ROMÂNIA 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JUDEŢUL PRAHOVA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COMUNA BUCOV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Pr="00D1759C" w:rsidRDefault="00D237EC" w:rsidP="00D23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PROIECT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HOTARARE</w:t>
      </w:r>
      <w:proofErr w:type="gramEnd"/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.11.2023</w:t>
      </w:r>
    </w:p>
    <w:p w:rsidR="00D237EC" w:rsidRDefault="00D237EC" w:rsidP="00D237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atribuire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suprafețe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pajiste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neînchiriate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 UAT BUCOV,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amenajamentul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pastoral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Bucov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9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2023,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reziliere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 nr.7374/11.03.2021întocmită de SC FERMELE BUCOV </w:t>
      </w:r>
      <w:proofErr w:type="gramStart"/>
      <w:r>
        <w:rPr>
          <w:rFonts w:ascii="Times New Roman" w:hAnsi="Times New Roman" w:cs="Times New Roman"/>
          <w:sz w:val="28"/>
          <w:szCs w:val="28"/>
        </w:rPr>
        <w:t>SRL ,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sub nr. 20967/26.10.2023;</w:t>
      </w:r>
    </w:p>
    <w:p w:rsidR="00D237EC" w:rsidRPr="00530EA6" w:rsidRDefault="00D237EC" w:rsidP="00D237E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21413 din 02.11.2023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Ilie</w:t>
      </w:r>
      <w:proofErr w:type="spellEnd"/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21485/03.11.2023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Rob Adriana,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nr.21484 din 03.11.2023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pastoral,proprietate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UAT Bucov,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 9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O.U.G. 34/2013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pajiştilor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permanente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nr.18/1991,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44/2018,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HG 1064/2013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OUG 34/2013,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concesionare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inchiriere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/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544/2013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încărcăturii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hectar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287/2009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civil, 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 din 2003 art 13)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237EC" w:rsidRDefault="00D237EC" w:rsidP="00D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art 129 alin (1) și (2) lit.c, alin (6) lit ” b”  din OUG 57/2019 privind Codul administrativ;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37EC" w:rsidRDefault="00D237EC" w:rsidP="00D237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237EC" w:rsidRDefault="00D237EC" w:rsidP="00D2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CONSILIUL LOCAL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AL  COMUNEI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BUCOV,HOTĂRĂȘTE:</w:t>
      </w:r>
    </w:p>
    <w:p w:rsidR="00D237EC" w:rsidRDefault="00D237EC" w:rsidP="00D2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Art.1.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rezilierea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C6704E">
        <w:rPr>
          <w:rFonts w:ascii="Times New Roman" w:hAnsi="Times New Roman" w:cs="Times New Roman"/>
          <w:sz w:val="28"/>
          <w:szCs w:val="28"/>
        </w:rPr>
        <w:t xml:space="preserve">7374/11.03.2021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cu SC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Fermele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Bucov SRL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6,4156 ha,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 7374/11.3.2021, 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5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1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2024.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5">
        <w:rPr>
          <w:rFonts w:ascii="Times New Roman" w:hAnsi="Times New Roman" w:cs="Times New Roman"/>
          <w:b/>
          <w:sz w:val="28"/>
          <w:szCs w:val="28"/>
          <w:u w:val="single"/>
        </w:rPr>
        <w:t>Art.3.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150 lei/ha/an 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tranșe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30%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 4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1759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759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UAT Bucov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păşuni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UAT Bucov.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incredinteaza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340/2004,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554/2004,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Prahova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INITIAT DE PRIMAR,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SAVU ION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ROMÂNIA 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JUDEŢUL PRAHOVA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COMUNA BUCOV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21484/03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,11,2023</w:t>
      </w:r>
      <w:proofErr w:type="gramEnd"/>
    </w:p>
    <w:p w:rsidR="00D237EC" w:rsidRDefault="00D237EC" w:rsidP="00D23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REFERAT DE APROBARE la</w:t>
      </w:r>
    </w:p>
    <w:p w:rsidR="00D237EC" w:rsidRPr="00D1759C" w:rsidRDefault="00D237EC" w:rsidP="00D23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PROIECTUL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HOTARARE</w:t>
      </w:r>
      <w:proofErr w:type="gramEnd"/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.11.2023</w:t>
      </w:r>
    </w:p>
    <w:p w:rsidR="00D237EC" w:rsidRPr="002301E4" w:rsidRDefault="00D237EC" w:rsidP="00D237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atribuire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suprafețe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de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pajiste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neînchiriate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 UAT BUCOV,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cuprinse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amenajamentul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pastoral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reziliere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 nr.7374/11.03.2021întocmită de SC FERMELE BUCOV </w:t>
      </w:r>
      <w:proofErr w:type="gramStart"/>
      <w:r>
        <w:rPr>
          <w:rFonts w:ascii="Times New Roman" w:hAnsi="Times New Roman" w:cs="Times New Roman"/>
          <w:sz w:val="28"/>
          <w:szCs w:val="28"/>
        </w:rPr>
        <w:t>SRL ,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sub nr. 20967/26.10.2023;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21413 din 02.11.2023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Ilie</w:t>
      </w:r>
      <w:proofErr w:type="spellEnd"/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pășunea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ISU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inregistrat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nr. C/170.303 din </w:t>
      </w:r>
      <w:proofErr w:type="gramStart"/>
      <w:r>
        <w:rPr>
          <w:rFonts w:ascii="Times New Roman" w:hAnsi="Times New Roman" w:cs="Times New Roman"/>
          <w:sz w:val="28"/>
          <w:szCs w:val="28"/>
        </w:rPr>
        <w:t>02.11.2023 ;</w:t>
      </w:r>
      <w:proofErr w:type="gramEnd"/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puț</w:t>
      </w:r>
      <w:proofErr w:type="gramStart"/>
      <w:r>
        <w:rPr>
          <w:rFonts w:ascii="Times New Roman" w:hAnsi="Times New Roman" w:cs="Times New Roman"/>
          <w:sz w:val="28"/>
          <w:szCs w:val="28"/>
        </w:rPr>
        <w:t>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bovine 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Bucov;</w:t>
      </w:r>
    </w:p>
    <w:p w:rsidR="00D237EC" w:rsidRPr="00A3032B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susținuți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conținut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7EC" w:rsidRDefault="00D237EC" w:rsidP="00D2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Art.1.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rezilierea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C6704E">
        <w:rPr>
          <w:rFonts w:ascii="Times New Roman" w:hAnsi="Times New Roman" w:cs="Times New Roman"/>
          <w:sz w:val="28"/>
          <w:szCs w:val="28"/>
        </w:rPr>
        <w:t xml:space="preserve">7374/11.03.2021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cu SC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Fermele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Bucov SRL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6,4156 ha,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 7374/11.3.2021, 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5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1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2024.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5">
        <w:rPr>
          <w:rFonts w:ascii="Times New Roman" w:hAnsi="Times New Roman" w:cs="Times New Roman"/>
          <w:b/>
          <w:sz w:val="28"/>
          <w:szCs w:val="28"/>
          <w:u w:val="single"/>
        </w:rPr>
        <w:t>Art.3.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150 lei/ha/an 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tranșe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30%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 4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1759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759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UAT Bucov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păşuni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UAT Bucov.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incredinteaza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340/2004,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554/2004,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Prahova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INITIAT DE PRIMAR,             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SAVU ION                                     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ROMÂNIA 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JUDEŢUL PRAHOVA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COMUNA BUCOV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PRIMAR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RAPORT DE SPECILITATE LA</w:t>
      </w:r>
    </w:p>
    <w:p w:rsidR="00D237EC" w:rsidRPr="00D1759C" w:rsidRDefault="00D237EC" w:rsidP="00D23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PROIECTUL  DE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HOTARARE NR.9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.11.2023</w:t>
      </w:r>
    </w:p>
    <w:p w:rsidR="00D237EC" w:rsidRPr="00654652" w:rsidRDefault="00D237EC" w:rsidP="00D237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654652"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proofErr w:type="gram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aproba</w:t>
      </w:r>
      <w:r>
        <w:rPr>
          <w:rFonts w:ascii="Times New Roman" w:hAnsi="Times New Roman" w:cs="Times New Roman"/>
          <w:sz w:val="28"/>
          <w:szCs w:val="28"/>
          <w:u w:val="single"/>
        </w:rPr>
        <w:t>rea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atribuire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unei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suprafețe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de 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pajiste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neînchiriate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proprietate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privata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a UAT BUCOV,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cuprinse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54652">
        <w:rPr>
          <w:rFonts w:ascii="Times New Roman" w:hAnsi="Times New Roman" w:cs="Times New Roman"/>
          <w:sz w:val="28"/>
          <w:szCs w:val="28"/>
          <w:u w:val="single"/>
        </w:rPr>
        <w:t>amenajamentul</w:t>
      </w:r>
      <w:proofErr w:type="spellEnd"/>
      <w:r w:rsidRPr="00654652">
        <w:rPr>
          <w:rFonts w:ascii="Times New Roman" w:hAnsi="Times New Roman" w:cs="Times New Roman"/>
          <w:sz w:val="28"/>
          <w:szCs w:val="28"/>
          <w:u w:val="single"/>
        </w:rPr>
        <w:t xml:space="preserve"> pastoral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reziliere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 nr.7374/11.03.2021întocmită de SC FERMELE BUCOV </w:t>
      </w:r>
      <w:proofErr w:type="gramStart"/>
      <w:r>
        <w:rPr>
          <w:rFonts w:ascii="Times New Roman" w:hAnsi="Times New Roman" w:cs="Times New Roman"/>
          <w:sz w:val="28"/>
          <w:szCs w:val="28"/>
        </w:rPr>
        <w:t>SRL ,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sub nr. 20967/26.10.2023;</w:t>
      </w:r>
    </w:p>
    <w:p w:rsidR="00D237EC" w:rsidRPr="00530EA6" w:rsidRDefault="00D237EC" w:rsidP="00D237E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21413 din 02.11.2023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Ilie</w:t>
      </w:r>
      <w:proofErr w:type="spellEnd"/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Bucov, nr.21484 din 03.11.2023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amenajamentul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pastoral,proprietate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UAT Bucov,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 9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O.U.G. 34/2013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pajiştilor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permanente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nr.18/1991,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44/2018,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HG 1064/2013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OUG 34/2013,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concesionare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inchiriere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/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544/2013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încărcăturii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hectar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pajişte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287/2009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civil, 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 din 2003 art 13)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transparenta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decizionala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237EC" w:rsidRDefault="00D237EC" w:rsidP="00D2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art 129 alin (1) și (2) lit.c, alin (6) lit ” b”  din OUG 57/2019 privind Codul administrativ;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37EC" w:rsidRDefault="00D237EC" w:rsidP="00D237E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237EC" w:rsidRDefault="00D237EC" w:rsidP="00D2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Avizez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favorabil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conținut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37EC" w:rsidRDefault="00D237EC" w:rsidP="00D23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 xml:space="preserve">rt.1.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rezilierea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 w:rsidRPr="00C6704E">
        <w:rPr>
          <w:rFonts w:ascii="Times New Roman" w:hAnsi="Times New Roman" w:cs="Times New Roman"/>
          <w:sz w:val="28"/>
          <w:szCs w:val="28"/>
        </w:rPr>
        <w:t xml:space="preserve">7374/11.03.2021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cu SC </w:t>
      </w:r>
      <w:proofErr w:type="spellStart"/>
      <w:r w:rsidRPr="00C6704E">
        <w:rPr>
          <w:rFonts w:ascii="Times New Roman" w:hAnsi="Times New Roman" w:cs="Times New Roman"/>
          <w:sz w:val="28"/>
          <w:szCs w:val="28"/>
        </w:rPr>
        <w:t>Fermele</w:t>
      </w:r>
      <w:proofErr w:type="spellEnd"/>
      <w:r w:rsidRPr="00C6704E">
        <w:rPr>
          <w:rFonts w:ascii="Times New Roman" w:hAnsi="Times New Roman" w:cs="Times New Roman"/>
          <w:sz w:val="28"/>
          <w:szCs w:val="28"/>
        </w:rPr>
        <w:t xml:space="preserve"> Bucov SRL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6,4156 ha, </w:t>
      </w:r>
      <w:proofErr w:type="spellStart"/>
      <w:r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 7374/11.3.2021, 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5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1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2024.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5">
        <w:rPr>
          <w:rFonts w:ascii="Times New Roman" w:hAnsi="Times New Roman" w:cs="Times New Roman"/>
          <w:b/>
          <w:sz w:val="28"/>
          <w:szCs w:val="28"/>
          <w:u w:val="single"/>
        </w:rPr>
        <w:t>Art.3.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150 lei/ha/an 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tranșe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30%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Art 4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Bucov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care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1759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nr.2.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759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UAT Bucov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păşuni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UAT Bucov.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incredinteaza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237EC" w:rsidRDefault="00D237EC" w:rsidP="00D2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9C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340/2004,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554/2004,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Prahova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EC" w:rsidRDefault="00D237EC" w:rsidP="00D237EC">
      <w:pPr>
        <w:rPr>
          <w:rFonts w:ascii="Times New Roman" w:hAnsi="Times New Roman" w:cs="Times New Roman"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birou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regsitru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gricol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cadastru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Rob Adriana</w:t>
      </w:r>
    </w:p>
    <w:p w:rsidR="00D237EC" w:rsidRDefault="00D237EC" w:rsidP="00D237EC">
      <w:pPr>
        <w:spacing w:after="0"/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7EC" w:rsidRDefault="00D237EC" w:rsidP="00D23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AE7" w:rsidRDefault="00297AE7"/>
    <w:sectPr w:rsidR="00297AE7" w:rsidSect="0029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7EC"/>
    <w:rsid w:val="00297AE7"/>
    <w:rsid w:val="00D2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2023-12-08T07:52:00Z</dcterms:created>
  <dcterms:modified xsi:type="dcterms:W3CDTF">2023-12-08T07:52:00Z</dcterms:modified>
</cp:coreProperties>
</file>